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5A" w:rsidRDefault="00ED3EFB" w:rsidP="00CB685A">
      <w:pPr>
        <w:spacing w:after="0"/>
        <w:ind w:firstLine="0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  <w:r w:rsidRPr="00ED3EFB">
        <w:rPr>
          <w:rFonts w:ascii="Times New Roman" w:hAnsi="Times New Roman" w:cs="Times New Roman"/>
          <w:b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-158115</wp:posOffset>
            </wp:positionH>
            <wp:positionV relativeFrom="margin">
              <wp:posOffset>-499110</wp:posOffset>
            </wp:positionV>
            <wp:extent cx="1000125" cy="1028700"/>
            <wp:effectExtent l="19050" t="0" r="9525" b="0"/>
            <wp:wrapSquare wrapText="bothSides"/>
            <wp:docPr id="14" name="Рисунок 10" descr="C:\Users\Людмила Игоревна\Desktop\iCAOQU7Z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Людмила Игоревна\Desktop\iCAOQU7Z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7A7" w:rsidRPr="0020272F" w:rsidRDefault="00673B85" w:rsidP="00CB685A">
      <w:pPr>
        <w:spacing w:after="0"/>
        <w:ind w:firstLine="0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73B85">
        <w:rPr>
          <w:rFonts w:ascii="Times New Roman" w:hAnsi="Times New Roman" w:cs="Times New Roman"/>
          <w:b/>
          <w:i/>
          <w:sz w:val="72"/>
          <w:szCs w:val="72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44.85pt;height:192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ртотека&#10;Дидактических игр по экологии&#10;для детей старшего дошкольного возраста&#10;"/>
          </v:shape>
        </w:pict>
      </w:r>
    </w:p>
    <w:p w:rsidR="002857A7" w:rsidRPr="0020272F" w:rsidRDefault="002857A7" w:rsidP="00460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57A7" w:rsidRPr="00D42E7D" w:rsidRDefault="00673B85" w:rsidP="004600D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3B85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410.55pt;margin-top:340.9pt;width:321pt;height:120.8pt;z-index:251658240;mso-position-horizontal-relative:margin;mso-position-vertical-relative:margin" fillcolor="white [3201]" strokecolor="#9bbb59 [3206]" strokeweight="5pt">
            <v:shadow color="#868686"/>
            <v:textbox style="mso-next-textbox:#_x0000_s1026">
              <w:txbxContent>
                <w:p w:rsidR="00C5535B" w:rsidRDefault="000D0BC2" w:rsidP="000E0026">
                  <w:pPr>
                    <w:spacing w:after="0" w:line="240" w:lineRule="auto"/>
                    <w:ind w:left="360" w:firstLine="0"/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</w:pPr>
                  <w:r w:rsidRPr="000E0026"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>Подготовила</w:t>
                  </w:r>
                  <w:r w:rsidR="00C5535B"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>: В</w:t>
                  </w:r>
                  <w:r w:rsidRPr="000E0026"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 xml:space="preserve">оспитатель </w:t>
                  </w:r>
                </w:p>
                <w:p w:rsidR="00D42E7D" w:rsidRPr="000E0026" w:rsidRDefault="000E0026" w:rsidP="000E0026">
                  <w:pPr>
                    <w:spacing w:after="0" w:line="240" w:lineRule="auto"/>
                    <w:ind w:left="360" w:firstLine="0"/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</w:pPr>
                  <w:r w:rsidRPr="000E0026"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 xml:space="preserve">МБДОУ </w:t>
                  </w:r>
                  <w:r w:rsidR="00C5535B"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>«Детский са</w:t>
                  </w:r>
                  <w:proofErr w:type="gramStart"/>
                  <w:r w:rsidR="00C5535B"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>д</w:t>
                  </w:r>
                  <w:r w:rsidRPr="000E0026"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>«</w:t>
                  </w:r>
                  <w:proofErr w:type="gramEnd"/>
                  <w:r w:rsidRPr="000E0026"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 xml:space="preserve">Родничок» </w:t>
                  </w:r>
                </w:p>
                <w:p w:rsidR="000E0026" w:rsidRPr="000E0026" w:rsidRDefault="004039C3" w:rsidP="000E0026">
                  <w:pPr>
                    <w:spacing w:after="0" w:line="240" w:lineRule="auto"/>
                    <w:ind w:left="360" w:firstLine="0"/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>Чанкаева</w:t>
                  </w:r>
                  <w:proofErr w:type="spellEnd"/>
                  <w:r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 xml:space="preserve"> Амина </w:t>
                  </w:r>
                  <w:proofErr w:type="spellStart"/>
                  <w:r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>Султановна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</w:p>
    <w:p w:rsidR="002857A7" w:rsidRPr="0020272F" w:rsidRDefault="002857A7" w:rsidP="00460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57A7" w:rsidRPr="0020272F" w:rsidRDefault="002857A7" w:rsidP="00D42E7D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2E0B" w:rsidRDefault="00422E0B" w:rsidP="00D42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4600DB" w:rsidRPr="004039C3" w:rsidRDefault="004600DB" w:rsidP="00D42E7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36"/>
          <w:szCs w:val="36"/>
          <w:lang w:val="ru-RU"/>
        </w:rPr>
      </w:pPr>
      <w:r w:rsidRPr="004039C3">
        <w:rPr>
          <w:rFonts w:ascii="Times New Roman" w:hAnsi="Times New Roman" w:cs="Times New Roman"/>
          <w:color w:val="0000CC"/>
          <w:sz w:val="36"/>
          <w:szCs w:val="36"/>
          <w:lang w:val="ru-RU"/>
        </w:rPr>
        <w:lastRenderedPageBreak/>
        <w:t xml:space="preserve">В старшем дошкольном возрасте дидактические игры используются в основном в целях систематизации представлений о мире природы, а также для развития таких психических процессов, как внимание, память, мышление, воображение и т.д. В связи с усложнением образовательной нагрузки кардинально меняются и сами игры. </w:t>
      </w:r>
      <w:r w:rsidR="00E65C62" w:rsidRPr="004039C3">
        <w:rPr>
          <w:rFonts w:ascii="Times New Roman" w:hAnsi="Times New Roman" w:cs="Times New Roman"/>
          <w:color w:val="0000CC"/>
          <w:sz w:val="36"/>
          <w:szCs w:val="36"/>
          <w:lang w:val="ru-RU"/>
        </w:rPr>
        <w:t xml:space="preserve">Усложняется </w:t>
      </w:r>
      <w:r w:rsidRPr="004039C3">
        <w:rPr>
          <w:rFonts w:ascii="Times New Roman" w:hAnsi="Times New Roman" w:cs="Times New Roman"/>
          <w:color w:val="0000CC"/>
          <w:sz w:val="36"/>
          <w:szCs w:val="36"/>
          <w:lang w:val="ru-RU"/>
        </w:rPr>
        <w:t>их содержание, правила, задачи, игровые действия.</w:t>
      </w:r>
    </w:p>
    <w:p w:rsidR="000E443D" w:rsidRPr="004039C3" w:rsidRDefault="000E443D" w:rsidP="00D42E7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36"/>
          <w:szCs w:val="36"/>
          <w:lang w:val="ru-RU"/>
        </w:rPr>
      </w:pPr>
    </w:p>
    <w:p w:rsidR="004600DB" w:rsidRPr="004039C3" w:rsidRDefault="004600DB" w:rsidP="000E443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ru-RU"/>
        </w:rPr>
      </w:pPr>
      <w:r w:rsidRPr="004039C3">
        <w:rPr>
          <w:rFonts w:ascii="Times New Roman" w:hAnsi="Times New Roman" w:cs="Times New Roman"/>
          <w:b/>
          <w:i/>
          <w:color w:val="FF0000"/>
          <w:sz w:val="36"/>
          <w:szCs w:val="36"/>
          <w:lang w:val="ru-RU"/>
        </w:rPr>
        <w:t>Варианты дидактических игр, рекомендуемых к использованию в экологической работе с детьми старшего дошкольного возраста.</w:t>
      </w:r>
    </w:p>
    <w:p w:rsidR="0020272F" w:rsidRPr="004039C3" w:rsidRDefault="0020272F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D42E7D" w:rsidRDefault="00422E0B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3765550</wp:posOffset>
            </wp:positionH>
            <wp:positionV relativeFrom="margin">
              <wp:posOffset>3834130</wp:posOffset>
            </wp:positionV>
            <wp:extent cx="2762250" cy="1838325"/>
            <wp:effectExtent l="19050" t="0" r="0" b="9525"/>
            <wp:wrapSquare wrapText="bothSides"/>
            <wp:docPr id="8" name="Рисунок 6" descr="C:\Documents and Settings\Надя\Рабочий стол\все картинки\картинки\a0075c76598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2" descr="C:\Documents and Settings\Надя\Рабочий стол\все картинки\картинки\a0075c76598e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2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00DB" w:rsidRPr="004039C3" w:rsidRDefault="004600DB" w:rsidP="004600DB">
      <w:pPr>
        <w:spacing w:after="0" w:line="360" w:lineRule="auto"/>
        <w:jc w:val="center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«Живое — неживое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»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систематизировать представления детей о живом организме, формировать обобщенное представление о «живом».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Материал: карточки с изображением объектов живой природы (мира растений и животных) и предметов неживой природы.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Игровая задача: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отобрать те карточки, на которых изображены объекты живой природы, объяснить свой выбор.</w:t>
      </w:r>
    </w:p>
    <w:p w:rsidR="00D42E7D" w:rsidRPr="004039C3" w:rsidRDefault="00422E0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noProof/>
          <w:color w:val="0000CC"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1929765</wp:posOffset>
            </wp:positionV>
            <wp:extent cx="990600" cy="981075"/>
            <wp:effectExtent l="19050" t="0" r="0" b="0"/>
            <wp:wrapSquare wrapText="bothSides"/>
            <wp:docPr id="9" name="Рисунок 7" descr="D:\клипарты\насекомые\Безимени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5" descr="D:\клипарты\насекомые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E7D" w:rsidRPr="004039C3" w:rsidRDefault="00D42E7D" w:rsidP="000E443D">
      <w:pPr>
        <w:spacing w:after="0" w:line="360" w:lineRule="auto"/>
        <w:ind w:firstLine="0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D42E7D" w:rsidRPr="004039C3" w:rsidRDefault="00D42E7D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4600DB" w:rsidRPr="004039C3" w:rsidRDefault="004600DB" w:rsidP="000E443D">
      <w:pPr>
        <w:spacing w:after="0" w:line="360" w:lineRule="auto"/>
        <w:ind w:firstLine="0"/>
        <w:jc w:val="center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«</w:t>
      </w: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Зоологическое лото»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: обобщать представления детей о различных классах животных, совершенствовать умение классифицировать животных на основе выделения существенных признаков.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proofErr w:type="gramStart"/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Материал: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игровые карты пяти цветов (синий, зеленый, красный, желтый, коричневый), карточки-картинки, на которых изображены представители основных классов животных (звери, птицы, насекомые, рыбы, земноводные).</w:t>
      </w:r>
      <w:proofErr w:type="gramEnd"/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proofErr w:type="gramStart"/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Игровая задача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: разложить карточки с изображением разных животных на соответствующие их среде обитания цветовые карты (синяя карта — рыбы, зеленая — птицы,  коричневая — земноводные, красная — насекомые, желтая — звери).</w:t>
      </w:r>
      <w:proofErr w:type="gramEnd"/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0E443D" w:rsidRPr="004039C3" w:rsidRDefault="000E443D" w:rsidP="00433DE7">
      <w:pPr>
        <w:spacing w:after="0" w:line="360" w:lineRule="auto"/>
        <w:ind w:firstLine="0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600DB" w:rsidRPr="004039C3" w:rsidRDefault="004600DB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«Животные и растения родного края»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обобщать и систематизировать представления детей о животных и растениях родного края.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Материал: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карточки, на которых изображены растения и животные разных географических областей, климатических зон.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Игровая задача: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отобрать те карточки, на которых изображены животные родного края, назвать их.</w:t>
      </w:r>
    </w:p>
    <w:p w:rsidR="00D42E7D" w:rsidRPr="004039C3" w:rsidRDefault="00433DE7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noProof/>
          <w:color w:val="0000CC"/>
          <w:sz w:val="28"/>
          <w:szCs w:val="28"/>
          <w:lang w:val="ru-RU" w:eastAsia="ru-RU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13335</wp:posOffset>
            </wp:positionH>
            <wp:positionV relativeFrom="margin">
              <wp:posOffset>1830070</wp:posOffset>
            </wp:positionV>
            <wp:extent cx="834390" cy="441960"/>
            <wp:effectExtent l="0" t="152400" r="41910" b="72390"/>
            <wp:wrapSquare wrapText="bothSides"/>
            <wp:docPr id="16" name="Рисунок 11" descr="D:\клипарты\насекомые\9402164b8c7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D:\клипарты\насекомые\9402164b8c7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6414">
                      <a:off x="0" y="0"/>
                      <a:ext cx="83439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92" w:rsidRPr="004039C3">
        <w:rPr>
          <w:rFonts w:ascii="Times New Roman" w:hAnsi="Times New Roman" w:cs="Times New Roman"/>
          <w:b/>
          <w:noProof/>
          <w:color w:val="0000CC"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7909560</wp:posOffset>
            </wp:positionH>
            <wp:positionV relativeFrom="margin">
              <wp:posOffset>1548765</wp:posOffset>
            </wp:positionV>
            <wp:extent cx="1232535" cy="1076325"/>
            <wp:effectExtent l="95250" t="0" r="139065" b="0"/>
            <wp:wrapSquare wrapText="bothSides"/>
            <wp:docPr id="7" name="Рисунок 5" descr="2b18817802b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9" descr="2b18817802b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204885">
                      <a:off x="0" y="0"/>
                      <a:ext cx="123253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E7D" w:rsidRPr="004039C3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D42E7D" w:rsidRPr="004039C3" w:rsidRDefault="00D42E7D" w:rsidP="00455992">
      <w:pPr>
        <w:spacing w:after="0" w:line="360" w:lineRule="auto"/>
        <w:ind w:firstLine="0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600DB" w:rsidRPr="004039C3" w:rsidRDefault="004600DB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«Разложи </w:t>
      </w:r>
      <w:r w:rsidR="00D42E7D"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 </w:t>
      </w: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карточки»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: обобщать и систематизировать представления детей о сезонных явлениях в неживой природе и их влиянии на мир растений и животных.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Материал: четыре карты, отражающие четыре времени года, карточки-модели, отражающие характерные признаки сезонных явлений в мире живой и неживой природы.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Игровая задача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: выбери карточку, на которой изображено любое время года и соответствующие модели с изображением специфичных для него изменений в мире природы.</w:t>
      </w:r>
    </w:p>
    <w:p w:rsidR="004600DB" w:rsidRPr="004039C3" w:rsidRDefault="004600DB" w:rsidP="00D42E7D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Однако для того чтобы использование дидактических игр было эффективным, необходимо целенаправленно обучать детей. Методика обучения детей дидактическим играм зависит от возрастных особенностей и возможностей дошкольников.</w:t>
      </w:r>
    </w:p>
    <w:p w:rsidR="00455992" w:rsidRPr="004039C3" w:rsidRDefault="00455992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600DB" w:rsidRPr="004039C3" w:rsidRDefault="004600DB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 xml:space="preserve"> «Тренируем эмоции»</w:t>
      </w:r>
    </w:p>
    <w:p w:rsidR="00422E0B" w:rsidRPr="004039C3" w:rsidRDefault="004600DB" w:rsidP="004600DB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развитие умения выражать различные эмоции, снятие мышечного и </w:t>
      </w:r>
      <w:proofErr w:type="spellStart"/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психоэмоционального</w:t>
      </w:r>
      <w:proofErr w:type="spellEnd"/>
      <w:r w:rsidR="00112EAA"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напряжения.</w:t>
      </w:r>
    </w:p>
    <w:p w:rsidR="004600DB" w:rsidRPr="004039C3" w:rsidRDefault="00422E0B" w:rsidP="004600DB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noProof/>
          <w:color w:val="0000CC"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7179945</wp:posOffset>
            </wp:positionH>
            <wp:positionV relativeFrom="margin">
              <wp:posOffset>853440</wp:posOffset>
            </wp:positionV>
            <wp:extent cx="1962150" cy="1704975"/>
            <wp:effectExtent l="19050" t="0" r="0" b="0"/>
            <wp:wrapSquare wrapText="bothSides"/>
            <wp:docPr id="6" name="Рисунок 4" descr="C:\Documents and Settings\Admin\Рабочий стол\КАРТИНКИ\анимации\60781545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C:\Documents and Settings\Admin\Рабочий стол\КАРТИНКИ\анимации\607815457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21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0DB"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 </w:t>
      </w: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Ход игры:  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</w:t>
      </w:r>
      <w:r w:rsidR="004600DB"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Педагог предлагает детям:</w:t>
      </w:r>
    </w:p>
    <w:p w:rsidR="004600DB" w:rsidRPr="004039C3" w:rsidRDefault="004600DB" w:rsidP="004600DB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-    нахмурься, как осенняя туча, как грозовое облако;</w:t>
      </w:r>
    </w:p>
    <w:p w:rsidR="004600DB" w:rsidRPr="004039C3" w:rsidRDefault="004600DB" w:rsidP="004600DB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-    улыбнись, как солнышко, как теплый ветерок;</w:t>
      </w:r>
      <w:r w:rsidR="00455992" w:rsidRPr="004039C3">
        <w:rPr>
          <w:noProof/>
          <w:color w:val="0000CC"/>
          <w:lang w:val="ru-RU" w:eastAsia="ru-RU" w:bidi="ar-SA"/>
        </w:rPr>
        <w:t xml:space="preserve"> </w:t>
      </w:r>
    </w:p>
    <w:p w:rsidR="004600DB" w:rsidRPr="004039C3" w:rsidRDefault="004600DB" w:rsidP="004600DB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-    позлись, как гром, вихрь, ураган;</w:t>
      </w:r>
      <w:r w:rsidR="00455992" w:rsidRPr="004039C3">
        <w:rPr>
          <w:noProof/>
          <w:color w:val="0000CC"/>
          <w:lang w:val="ru-RU" w:eastAsia="ru-RU"/>
        </w:rPr>
        <w:t xml:space="preserve"> </w:t>
      </w:r>
    </w:p>
    <w:p w:rsidR="004600DB" w:rsidRPr="004039C3" w:rsidRDefault="004600DB" w:rsidP="004600DB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-    испугайся, как человек, увидевший молнию;</w:t>
      </w:r>
    </w:p>
    <w:p w:rsidR="004600DB" w:rsidRPr="004039C3" w:rsidRDefault="004600DB" w:rsidP="004600DB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-    устань, как человек, идущий сквозь вьюгу;</w:t>
      </w:r>
    </w:p>
    <w:p w:rsidR="004600DB" w:rsidRPr="004039C3" w:rsidRDefault="004600DB" w:rsidP="004600DB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-    отдохни, как птичка на ветке, как кораблик на волнах.</w:t>
      </w:r>
    </w:p>
    <w:p w:rsidR="004600DB" w:rsidRPr="004039C3" w:rsidRDefault="004600DB" w:rsidP="00D42E7D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«Зоопарк»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снятие мышечного и </w:t>
      </w:r>
      <w:proofErr w:type="spellStart"/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психоэмоционального</w:t>
      </w:r>
      <w:proofErr w:type="spellEnd"/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напряжения, снижение </w:t>
      </w:r>
      <w:r w:rsidR="00422E0B"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агрессии.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Материал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: стулья — «клетки».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Ход.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Педагог предлагает детям выбрать животное зоопарка, которое каждый из них будет изображать. Животные сидят в клетках (за стульями). Дети отгадывают, какие животные живут в зоопарке. Когда всех животных отгадают, клетки открываются и звери выходят на свободу: бегают, прыгают, рычат.</w:t>
      </w:r>
    </w:p>
    <w:p w:rsidR="00D42E7D" w:rsidRPr="004039C3" w:rsidRDefault="00D42E7D" w:rsidP="000E443D">
      <w:pPr>
        <w:spacing w:after="0" w:line="360" w:lineRule="auto"/>
        <w:ind w:firstLine="0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22E0B" w:rsidRPr="004039C3" w:rsidRDefault="00422E0B" w:rsidP="00D42E7D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22E0B" w:rsidRPr="004039C3" w:rsidRDefault="00422E0B" w:rsidP="00D42E7D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22E0B" w:rsidRPr="004039C3" w:rsidRDefault="00422E0B" w:rsidP="00D42E7D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600DB" w:rsidRPr="004039C3" w:rsidRDefault="004600DB" w:rsidP="00D42E7D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«Спаси птенца»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: развитие </w:t>
      </w:r>
      <w:proofErr w:type="spellStart"/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эмпатии</w:t>
      </w:r>
      <w:proofErr w:type="spellEnd"/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, снятие тревожности, развитие умения выражать свои эмоции посредством мимики и жестов.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Ход.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Педагог предлагает детям вытянуть руки ладонями вверх и представить, что у них в руках маленький беспомощный птенец: «Ему холодно. Согреем птенчика. Медленно по одному пальчику сложите ладони, спрячьте в них птенца, подышите на него, согрейте своим ровным, спокойным дыханием. Приложим ладо­ни к своей груди, отдадим птенцу доброту своего сердца. А теперь раскройте ладони. Наш птенчик радостно взлетел. Улыбнитесь ему».</w:t>
      </w:r>
    </w:p>
    <w:p w:rsidR="00D42E7D" w:rsidRPr="004039C3" w:rsidRDefault="00D42E7D" w:rsidP="000E443D">
      <w:pPr>
        <w:spacing w:after="0" w:line="360" w:lineRule="auto"/>
        <w:ind w:firstLine="0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D42E7D" w:rsidRPr="004039C3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600DB" w:rsidRPr="004039C3" w:rsidRDefault="004600DB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«Медвежата»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снятие мышечного напряжения, развитие умения выражать эмоции через мимику и жесты.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Ход.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Педагог предлагает детям представить, что они маленькие медвежата. Медвежонок лежит в берлоге. Подул холодный ветер и пробрался в берлогу. Медвежонок замерз, сжался в маленький клубочек. Стих ветер, выглянуло солнышко. Теплый солнечный луч упал на медвежонка. Ему стало жарко. Медвежонок развернулся, потянулся и весело зарычал. (Педагог рассказывает про медвежонка, дети изображают его.)</w:t>
      </w:r>
    </w:p>
    <w:p w:rsidR="004600DB" w:rsidRPr="004039C3" w:rsidRDefault="00422E0B" w:rsidP="00460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noProof/>
          <w:color w:val="0000CC"/>
          <w:sz w:val="28"/>
          <w:szCs w:val="28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7604760</wp:posOffset>
            </wp:positionH>
            <wp:positionV relativeFrom="margin">
              <wp:posOffset>4415790</wp:posOffset>
            </wp:positionV>
            <wp:extent cx="1695450" cy="1362075"/>
            <wp:effectExtent l="0" t="0" r="0" b="0"/>
            <wp:wrapSquare wrapText="bothSides"/>
            <wp:docPr id="13" name="Рисунок 9" descr="G:\Новая папка\jivotniea-365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2" name="Picture 7" descr="G:\Новая папка\jivotniea-3655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871" w:rsidRPr="004039C3" w:rsidRDefault="00EC3871" w:rsidP="009D0F53">
      <w:pPr>
        <w:spacing w:after="0" w:line="240" w:lineRule="auto"/>
        <w:rPr>
          <w:color w:val="0000CC"/>
          <w:sz w:val="28"/>
          <w:szCs w:val="28"/>
          <w:lang w:val="ru-RU"/>
        </w:rPr>
      </w:pPr>
    </w:p>
    <w:p w:rsidR="00EC3871" w:rsidRPr="004039C3" w:rsidRDefault="00EC3871" w:rsidP="009D0F53">
      <w:pPr>
        <w:spacing w:after="0" w:line="240" w:lineRule="auto"/>
        <w:rPr>
          <w:color w:val="0000CC"/>
          <w:sz w:val="28"/>
          <w:szCs w:val="28"/>
          <w:lang w:val="ru-RU"/>
        </w:rPr>
      </w:pPr>
    </w:p>
    <w:p w:rsidR="00EC3871" w:rsidRPr="004039C3" w:rsidRDefault="00EC3871" w:rsidP="009D0F53">
      <w:pPr>
        <w:spacing w:after="0" w:line="240" w:lineRule="auto"/>
        <w:rPr>
          <w:color w:val="0000CC"/>
          <w:sz w:val="28"/>
          <w:szCs w:val="28"/>
          <w:lang w:val="ru-RU"/>
        </w:rPr>
      </w:pPr>
    </w:p>
    <w:p w:rsidR="00EC3871" w:rsidRPr="004039C3" w:rsidRDefault="00EC3871" w:rsidP="009D0F53">
      <w:pPr>
        <w:spacing w:after="0" w:line="240" w:lineRule="auto"/>
        <w:rPr>
          <w:color w:val="0000CC"/>
          <w:sz w:val="28"/>
          <w:szCs w:val="28"/>
          <w:lang w:val="ru-RU"/>
        </w:rPr>
      </w:pPr>
    </w:p>
    <w:p w:rsidR="000E443D" w:rsidRPr="004039C3" w:rsidRDefault="000E443D" w:rsidP="009D0F53">
      <w:pPr>
        <w:spacing w:after="0" w:line="240" w:lineRule="auto"/>
        <w:rPr>
          <w:color w:val="0000CC"/>
          <w:sz w:val="28"/>
          <w:szCs w:val="28"/>
          <w:lang w:val="ru-RU"/>
        </w:rPr>
      </w:pPr>
    </w:p>
    <w:p w:rsidR="000E443D" w:rsidRPr="004039C3" w:rsidRDefault="000E443D" w:rsidP="009D0F53">
      <w:pPr>
        <w:spacing w:after="0" w:line="240" w:lineRule="auto"/>
        <w:rPr>
          <w:color w:val="0000CC"/>
          <w:sz w:val="28"/>
          <w:szCs w:val="28"/>
          <w:lang w:val="ru-RU"/>
        </w:rPr>
      </w:pPr>
    </w:p>
    <w:p w:rsidR="009D0F53" w:rsidRPr="00C5535B" w:rsidRDefault="000E443D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Игры по ознакомлению детей</w:t>
      </w:r>
    </w:p>
    <w:p w:rsidR="009D0F53" w:rsidRPr="00C5535B" w:rsidRDefault="000E443D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с деревьями и кустарниками</w:t>
      </w:r>
    </w:p>
    <w:p w:rsidR="009D0F53" w:rsidRPr="00C5535B" w:rsidRDefault="000E443D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«Найди листок»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Дидактическая задача: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найти часть по целому.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Игровые действия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: поиски предмета.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искать лист на земле можно после слов воспитателя.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Ход игры: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воспитатель просит детей внимательно рассмотреть листья на невысоком дереве. «А теперь попробуйте найти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такие</w:t>
      </w:r>
      <w:proofErr w:type="gramEnd"/>
      <w:r w:rsidR="001F03FD"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-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же на земле, - говорит педагог. – Раз, два, три – ищи! Кто нашел, быстрее ко мне». Дети с листьями бегут к воспитателю.</w:t>
      </w:r>
    </w:p>
    <w:p w:rsidR="009D0F53" w:rsidRPr="00C5535B" w:rsidRDefault="009D0F53" w:rsidP="00C5535B">
      <w:pPr>
        <w:spacing w:line="276" w:lineRule="auto"/>
        <w:ind w:firstLine="0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9D0F53" w:rsidRPr="00C5535B" w:rsidRDefault="001F03FD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 </w:t>
      </w:r>
      <w:r w:rsidR="000E443D"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</w:t>
      </w: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Кто быстрее найдет березу, ель, сосну</w:t>
      </w:r>
      <w:r w:rsidR="000E443D"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»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Дидактическая задача: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</w:t>
      </w:r>
      <w:r w:rsidR="000E443D"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найти дерево по названию.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Игровое действие: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бег к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названному</w:t>
      </w:r>
      <w:proofErr w:type="gram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(соревнование «Кто быстрее найдет дерево»).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бежать к названному дереву можно только по команде «Беги!».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Ход игры: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воспитатель называет хорошо знакомое детям дерево, имеющее яркие отличительные признаки, и просит найти его, например: «Кто быстрее найдет березу? Раз, два, три – к березе беги!» Дети должны найти дерево и подбежать к любой березе, растущей на участке, где проводится игра.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0E443D" w:rsidRPr="00C5535B" w:rsidRDefault="000E443D" w:rsidP="00C5535B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0E443D" w:rsidRPr="00C5535B" w:rsidRDefault="000E443D" w:rsidP="00C5535B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0E443D" w:rsidRPr="00C5535B" w:rsidRDefault="000E443D" w:rsidP="00C5535B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0E443D" w:rsidRPr="00C5535B" w:rsidRDefault="000E443D" w:rsidP="00C5535B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455992" w:rsidRPr="00C5535B" w:rsidRDefault="00455992" w:rsidP="00C5535B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55992" w:rsidRPr="00C5535B" w:rsidRDefault="00455992" w:rsidP="00C5535B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Вариант 2.</w:t>
      </w:r>
    </w:p>
    <w:p w:rsidR="009D0F53" w:rsidRPr="00C5535B" w:rsidRDefault="009D0F53" w:rsidP="00C5535B">
      <w:pPr>
        <w:spacing w:after="0" w:line="276" w:lineRule="auto"/>
        <w:jc w:val="center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Дидактическая задача: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найти предмет по описанию.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Игровое действие: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угадывание растений по описанию.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искать дерево можно только после рассказа воспитателя.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Ход игры: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воспитатель описывает знакомые детям деревья, выбирая из них те, которые имеют малозаметные отличительные признаки (наприм</w:t>
      </w:r>
      <w:r w:rsidR="00341DA3"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ер, ель и сосна, рябина и черёмуха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).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Дети должны найти то, о чем рассказывает педагог.</w:t>
      </w:r>
    </w:p>
    <w:p w:rsidR="00BD3D69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Чтобы ребятам было интересно искать по описанию, можно около дерева (или на дереве), о котором говорят, что – либо спрятать.</w:t>
      </w:r>
    </w:p>
    <w:p w:rsidR="009D0F53" w:rsidRPr="00C5535B" w:rsidRDefault="00F22C41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Деревья и кустарники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        Цель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. Формировать умение детей по представлению составлять силуэты деревьев и кустарников при помощи специально заготовленных деталей.  Правильно располагать ветви согласно размеру и ширине.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Материал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. Дидактическая картина, разрезные части деревьев и кустарников, вырезанные зеленые листья.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Задания.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1. Составить дерево или кустарник.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2. Найти три признака, по которым можно отличить дерево от кустарника.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(Дерево от кустарника отличают, как правило, по трем признакам:</w:t>
      </w:r>
      <w:proofErr w:type="gramEnd"/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а) по высоте;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б) по толщине ствола;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в) по количеству стволов, отходящих от корневой системы (у дерева ствол один, а у кустарника - несколько).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   3. Выбрать самый главный из отличительных признаков.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lastRenderedPageBreak/>
        <w:t xml:space="preserve">Правила                                                        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1. Количество играющих 6- 7 человек.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2. Побеждает тот, кто смог быстро и правильно составить дерево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и кустарник и ответить на поставленные вопросы.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Алгоритм проведения.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1. Педагог ставит игровую задачу: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— Сегодня нам с вами предстоит посадить лес.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На картине (заранее</w:t>
      </w:r>
      <w:proofErr w:type="gramEnd"/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заготовленной</w:t>
      </w:r>
      <w:proofErr w:type="gram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) для каждого вашего дерева и кустарника найдется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место. На столе лежат необходимые для этого детали. Ваша задача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заключается в том, чтобы правильно подобрать части деревьев и кустарников и выполнить задание.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2. Педагог знакомит с правилами игры и заданием.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3. Дети начинают выполнять игровые действия.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4. Выявляется победитель.        </w:t>
      </w:r>
    </w:p>
    <w:p w:rsidR="009D0F53" w:rsidRPr="00C5535B" w:rsidRDefault="00BD3D69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5. В конце игры подводится итог.</w:t>
      </w:r>
    </w:p>
    <w:p w:rsidR="009D0F53" w:rsidRPr="00C5535B" w:rsidRDefault="00455992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Игры для ознакомления детей с овощами и фруктами</w:t>
      </w:r>
    </w:p>
    <w:p w:rsidR="009D0F53" w:rsidRPr="00C5535B" w:rsidRDefault="00455992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«Вершки и корешки»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Дидактическая задача: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составить целое из частей.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Игровые действия: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поиски своей пары.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искать свой «вершок» или «корешок» можно только по сигналу. С одним и тем же ребенком вставить в пару все время нельзя, надо искать и другую пару.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Ход игры: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во время прогулки после уборки урожая на огороде воспитатель делит детей на две группы.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Одной из них он дает корешки (лук, репа, морковь, картофель и др.), другой – вершки – ботву.</w:t>
      </w:r>
      <w:proofErr w:type="gram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Все «вершки» и «корешки» перепутались. Раз, два, три – свою пару найди!» По этому сигналу все дети подбирают себе пару.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Второй вариант.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«Вершки» (или «корешки») стоят на месте. По площадке бегает только одна подгруппа ребят. Воспитатель дает команду: «Корешки», найдите свои «вершки»!» Дети должны стать так, чтобы ботва и корень составили одно целое.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Правильность выполнения задания могут проверить «волшебные ворота» (воспитатель и кто – </w:t>
      </w:r>
      <w:proofErr w:type="spell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нибудь</w:t>
      </w:r>
      <w:proofErr w:type="spell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из детей), через которые проходят все пары. Чтобы интерес к игре не угас и дети получили знания о разных растениях, надо предложить им поменяться несколько раз вершками и корешками.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ind w:firstLine="0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9D0F53" w:rsidRPr="00C5535B" w:rsidRDefault="00BD3D69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Созрело – не созрело</w:t>
      </w:r>
    </w:p>
    <w:p w:rsidR="009D0F53" w:rsidRPr="00C5535B" w:rsidRDefault="00BD3D69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(игра для детей 6-7 лет)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Дидактическая задача: 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определить спелость овощей и фруктов по внешним признакам.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Игровое действие: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поиск пары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искать спелое или неспелое можно только по сигналу воспитателя.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Оборудование: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вначале нужно подбирать овощи и фрукты с яркими признаками спелости, выраженными в окраске. Например, помидоры, сливы, абрикосы и др. При повторении игры можно предлагать фрукты (овощи) с менее заметными признаками спелости. Например, яблоко, грушу и др.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Ход игры: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игру можно провести как подвижную. Половине группы детей воспитатель раздает спелые овощи и фрукты, а остальным – неспелые. По сигналу дети ищут свою пару, т.е. товарища, у которого в руках такой же предмет, но другой степени зрелости.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В ходе игры дети несколько раз меняются овощами и фруктами, чтобы лучше узнать признаки спелых и не спелых овощей и фруктов.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BD3D69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Съедобное – несъедобное</w:t>
      </w:r>
    </w:p>
    <w:p w:rsidR="009D0F53" w:rsidRPr="00C5535B" w:rsidRDefault="00BD3D69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(игра для детей 6-7 лет)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Содержание знаний: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напомнить детям о том, что овощные культуры выращивают для питания. У одних в пищу идет надземная часть – вершки, у других – подземная – корешки. Накануне прочитать ребятам сказку «Мужик и медведь», а затем предложить детям вспомнить ее содержание: мужик и медведь решили вместе пахать и сеять, а урожай делить пополам. Хитрый мужик все время выбирал съедобную часть (вершки или корешки) в зависимости от того, какой овощ посеян, а остальное отдавал медведю.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Дидактическая задача: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выбрать растения, используемые в питании.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нельзя называть фрукты и ягоды, так как они сеются не на один год, и медведю легко будет узнать, какая часть съедобная. Мужик должен выбирать для посева такие овощи, чтобы ему доставалось съедобная часть.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proofErr w:type="gramStart"/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Оборудование: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на столе лежит овощи и фрукты со съедобными корешками (морковь, свекла, репа, редька, лук и др.) и со съедобными вершками (капуста, помидоры, горох, огурцы и др.).</w:t>
      </w:r>
      <w:proofErr w:type="gramEnd"/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Ход игры: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воспитатель вызывает двух ребят. Один из них будет исполнять роль мужика, другой – медведя. Мужик предлагает такие овощи для посева, чтобы ему достался плод, а медведю – ботва или корни, которые не едят. Например, он говорит: «Будем сеять редис. Осенью я возьму себе корешки». Медведь же выбирает себе другую часть растения, не употребляемую в пищу: «Я уже брал раньше корешки, они невкусные (в прошлый раз «сеяли», например, капусту). Возьму сейчас вершки».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При повторении игры на эти же роли выбирают новых детей.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jc w:val="center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jc w:val="center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ED3EFB" w:rsidRPr="00C5535B" w:rsidRDefault="00ED3EFB" w:rsidP="00C5535B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6B2FD1" w:rsidRPr="00C5535B" w:rsidRDefault="006B2FD1" w:rsidP="00C5535B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433DE7" w:rsidRPr="00C5535B" w:rsidRDefault="00433DE7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  </w:t>
      </w:r>
    </w:p>
    <w:p w:rsidR="00433DE7" w:rsidRPr="00C5535B" w:rsidRDefault="00433DE7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9D0F53" w:rsidRPr="00C5535B" w:rsidRDefault="00ED3EFB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Игры для ознакомления детей</w:t>
      </w:r>
    </w:p>
    <w:p w:rsidR="009D0F53" w:rsidRPr="00C5535B" w:rsidRDefault="00ED3EFB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с растениями</w:t>
      </w:r>
    </w:p>
    <w:p w:rsidR="009D0F53" w:rsidRPr="00C5535B" w:rsidRDefault="00ED3EFB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«Цветочный магазин»</w:t>
      </w:r>
    </w:p>
    <w:p w:rsidR="009D0F53" w:rsidRPr="00C5535B" w:rsidRDefault="00ED3EFB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(игра для детей 5-7 лет)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з</w:t>
      </w:r>
      <w:r w:rsidR="00ED3EFB"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акреплять умение различать цветы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, называть их быстро, находить нужный цветок среди других. Научить детей группировать растения по цвету, составлять красивые букеты.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Ход игры: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Дети приходят в магазин, где представлен большой выбор цветов.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Вариант 1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.На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по цвету и по форме.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Вариант 2.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Дети делятся на продавцов и покупателей. Покупатель должен так описать выбранный им цветок, чтобы продавец, сразу догадался, о каком цветке идёт речь.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Вариант 3.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Из цветов дети самостоятельно составляют три букета: весенний, летний, осенний. Можно использовать стихи о цветах.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ED3EFB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«Найди, что опишу»</w:t>
      </w:r>
    </w:p>
    <w:p w:rsidR="009D0F53" w:rsidRPr="00C5535B" w:rsidRDefault="009D0F53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(игра для детей 5 - 6 лет)</w:t>
      </w:r>
    </w:p>
    <w:p w:rsidR="009D0F53" w:rsidRPr="00C5535B" w:rsidRDefault="009D0F53" w:rsidP="00C5535B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Дидактическая задача: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найти растение по описанию.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Игровое действие: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поиск растения по описанию отличительных признаков.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назвать растение можно только после его описания.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Оборудование: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5-6 растений, из них несколько названий одного семейства, но разных видов, например: пеларгония душистая и зональная, бегония пестролистая и королевская, традесканция </w:t>
      </w:r>
      <w:proofErr w:type="spell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зебровидная</w:t>
      </w:r>
      <w:proofErr w:type="spell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 зеленая и т.д.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Ход игры: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воспитатель расставляет растения так, чтобы дети хорошо видели особенности каждого из них. Затем описывает общие признаки растений одного и того же названия (скажем, традесканции), после чего называет отличительный признак каждого растения.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Дети внимательно слушают рассказ воспитателя. Затем он предлагает кому – либо из ребят показать растение и назвать его. Ребенок становится ведущим.</w:t>
      </w:r>
    </w:p>
    <w:p w:rsidR="009D0F53" w:rsidRPr="00C5535B" w:rsidRDefault="006B2FD1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«Собери растение»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Цель.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Закреплять знания детей о строении растения, его частях и их значении для жизни растений.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Материал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.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Большая картина с изображением лужайки (без цветов, травы и т.д.) и прорезями для растений, разрезные части растения (корень, стебель, листья, цветок, плод).</w:t>
      </w:r>
      <w:proofErr w:type="gramEnd"/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Задание:</w:t>
      </w:r>
      <w:r w:rsidR="00CB685A"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 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1. Вспомнить, каково строение растения.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2. Выбрать из предложенного материала то, что может являться частью растения.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3. Собирать из частей целое растение, назвать его и посадить на лужайку.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 xml:space="preserve">Правило:  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1. Количество играющих от 4 до 6 человек.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2. Выигрывает тот, кто быстро и правильно собрал свое растение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и посадил его на лужайку.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proofErr w:type="spellStart"/>
      <w:r w:rsidRPr="00C5535B">
        <w:rPr>
          <w:rFonts w:ascii="Times New Roman" w:hAnsi="Times New Roman" w:cs="Times New Roman"/>
          <w:b/>
          <w:color w:val="0000CC"/>
          <w:sz w:val="28"/>
          <w:szCs w:val="28"/>
        </w:rPr>
        <w:t>Алгоритм</w:t>
      </w:r>
      <w:proofErr w:type="spellEnd"/>
      <w:r w:rsidRPr="00C5535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Pr="00C5535B">
        <w:rPr>
          <w:rFonts w:ascii="Times New Roman" w:hAnsi="Times New Roman" w:cs="Times New Roman"/>
          <w:b/>
          <w:color w:val="0000CC"/>
          <w:sz w:val="28"/>
          <w:szCs w:val="28"/>
        </w:rPr>
        <w:t>проведения</w:t>
      </w:r>
      <w:proofErr w:type="spellEnd"/>
      <w:r w:rsidRPr="00C5535B">
        <w:rPr>
          <w:rFonts w:ascii="Times New Roman" w:hAnsi="Times New Roman" w:cs="Times New Roman"/>
          <w:b/>
          <w:color w:val="0000CC"/>
          <w:sz w:val="28"/>
          <w:szCs w:val="28"/>
        </w:rPr>
        <w:t>: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1. Педагог: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— Ребята, на этой полянке когда-то росли прекрасные цветы. Но однажды здесь пронесся страшный ураган. После него осталось вот что... (Воспитатель показывает детям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пустую желто-коричневую лужайку под синим</w:t>
      </w:r>
      <w:proofErr w:type="gram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небом.)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— Нравится ли вам эта лужайка? Можно ли ее так назвать? (Нет.)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— Как сделать ее красивой? (Нужно посадить растения.)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— Давайте оживим эту лужайку. Посадим цветы, сделаем ее красивой. Будут на ней расти цветы, прилетят и нарядные бабочки, и стрекозы, и пчелы. Будет она как прежде, и даже лучше. Будет радовать своей красотой не только нас, но и всех людей.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2. Детям предоставляются наборы не только разрезных частей растений, но и ненужные предметы.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3. Дети выбирают, что им нужно, а затем составляют растение, называют его и сажают  на лужайку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4. В процессе общей работы получается красочная картина с изображением прекрасной лужайки.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5. Детям, которые отличились при выполнении задания, предоставляется возможность поместить «прилетевших» бабочек, стрекоз и пчел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на цветы лужайки.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6. В конце игры подводится итог.       </w:t>
      </w:r>
    </w:p>
    <w:p w:rsidR="00CB685A" w:rsidRPr="00C5535B" w:rsidRDefault="00CB685A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9D0F53" w:rsidRPr="00C5535B" w:rsidRDefault="00ED3EFB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«Чудо цветок»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</w:t>
      </w:r>
      <w:r w:rsidR="00ED3EFB"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Закреплять знания детей о внешнем виде цветка, его строении (корень, стебель, листья, цветок, плод). Знакомить с потребностями растения в определенных условиях (вода, почва, солнечный свет, воздух, тепло) для нормального роста и развития. Познакомить с этапами развития живого существа, со свойствами, с качествами живого. 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lastRenderedPageBreak/>
        <w:t>Формировать  общепринятые эстетические эталоны. Развивать мышление, воображение, речь. Прививать любовь к природе, потребность заботиться о живых существах (в данном случае — о растении).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Материал.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Дидактическая картина, поделенная на две половины: па одной половине изображен слой почвы и воздух, на другой -  карточки с изображением благоприятных условий для роста и развития растения, этапов жизни растения, которые возможно вставлять на первую половину дидактической картины в определенной последовательности, иллюстрируя тем самым цикл жизни растения.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Задания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1</w:t>
      </w:r>
      <w:proofErr w:type="gram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. Подобрать только те карточки, на которых изображены условия для благополучного развития растения, и вставить на первую половину картины.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2. Внимательно рассмотреть этапы жизни растения, последовательно рассказать о них и расставить их на дидактической картине.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1.  Количество играющих не более 5 человек.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2. Играть по очереди.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3. Тот, кто правильно справился с заданием, считается знатоком.</w:t>
      </w:r>
    </w:p>
    <w:p w:rsidR="009D0F53" w:rsidRPr="00C5535B" w:rsidRDefault="009D0F53" w:rsidP="00C5535B">
      <w:pPr>
        <w:spacing w:after="0" w:line="276" w:lineRule="auto"/>
        <w:ind w:firstLine="0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Алгоритм проведения: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1 . Педагог проводит краткую беседу с детьми, настраивает их на будущую игру.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-  Все мы любим цветы — и взрослые, и дети. За что мы их любим? (За красоту.)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- Хорошо, когда цветов много. Они украшают наше жилье, поднимают нам настроение. А как вы думаете, цветы живые, они что-нибудь чувствуют? Оказывается, цветам, как и любому живому существу, требуется забота, любовь, определенные условия проживания. У вас дома есть цветы? Как вы о них заботитесь? Что им необходимо каждый день?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2. Педагог предлагает детям рассмотреть наглядный материал и догадаться, о чем будет игра.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3. Педагог знакомит с правилами игры и заданием.</w:t>
      </w:r>
    </w:p>
    <w:p w:rsidR="009D0F53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4. В конце игры подводится итог.</w:t>
      </w:r>
    </w:p>
    <w:p w:rsidR="00C5535B" w:rsidRDefault="00C5535B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C5535B" w:rsidRPr="00C5535B" w:rsidRDefault="00C5535B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CB685A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«Приготовь лекарство»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Цель.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Знакомить детей с лекарственными травами, закреплять знания о строении растения. Формировать умение правильно использовать  полезные травы (знать, с какого растения какую часть надо взять для приготовления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лекарства</w:t>
      </w:r>
      <w:proofErr w:type="gram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 в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какое</w:t>
      </w:r>
      <w:proofErr w:type="gram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время года это сделать, чтобы не нанести ущерб природе). Обратить внимание детей на то, что от природы мы получаем не только красоту, но и пользу. Формировать доброжелательность, чуткое отношение к окружающему нас миру.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Материал.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Гербарии лекарственных растений, карточки с изображением лекарственных растений, разрезные карточки, использующиеся  для выполнения таких заданий, как: собери растение, найди нужные части растения для приготовления лекарства; «посуда» для отваров и настоев.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Задания</w:t>
      </w:r>
      <w:r w:rsidR="00CB685A"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 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1. Выбрать лекарственные растения, которые помогут избавиться от простуды, или от кашля, или от боли в животе, или от зубной боли и т.д.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2. Отобрать нужные части растения для приготовления лекарства (отвара или настоя).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3.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Подобрать «посуду» (чайник для заваривания чая из зверобоя,</w:t>
      </w:r>
      <w:proofErr w:type="gramEnd"/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мяты,  липы и т.д.; тазик для варенья из малины, черники и т.д.)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для</w:t>
      </w:r>
      <w:proofErr w:type="gramEnd"/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приготовления лекарства.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4. Рассказать о своем лекарстве.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="00CB685A"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 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1. Играть по командам (3 команды по 2- 3 человека в каждой).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2. Выигрывает тот ребенок, который правильно приготовит лекарство, расскажет, для чего нужно его лекарство, и объяснит технологию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приготовления.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Алгоритм проведения: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Педагог говорит: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-  Ребята, давайте рассмотрим гербарии лекарственных растений. Назовите знакомые вам растения, расскажите об их лечебных свойствах. (Одни дети рассказывают, другие  - слушают, воспитатель уточняет высказывания детей.)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  Педагог объясняет правила игры и задание.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lastRenderedPageBreak/>
        <w:t>Сегодня вы будете выступать в роли фармацевтов. Это люди, которые работают и аптеках и готовят лекарства.</w:t>
      </w:r>
    </w:p>
    <w:p w:rsidR="00EA40D8" w:rsidRPr="00C5535B" w:rsidRDefault="00E65C62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В конце игры подводится итог.</w:t>
      </w:r>
    </w:p>
    <w:p w:rsidR="004039C3" w:rsidRPr="00C5535B" w:rsidRDefault="004039C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sectPr w:rsidR="004039C3" w:rsidRPr="00C5535B" w:rsidSect="0020272F">
      <w:pgSz w:w="16838" w:h="11906" w:orient="landscape"/>
      <w:pgMar w:top="1701" w:right="1134" w:bottom="850" w:left="1134" w:header="708" w:footer="708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uthCYR Ultra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0DB"/>
    <w:rsid w:val="00080628"/>
    <w:rsid w:val="000D0BC2"/>
    <w:rsid w:val="000E0026"/>
    <w:rsid w:val="000E443D"/>
    <w:rsid w:val="000E6954"/>
    <w:rsid w:val="00112EAA"/>
    <w:rsid w:val="00172B1A"/>
    <w:rsid w:val="001F02E1"/>
    <w:rsid w:val="001F03FD"/>
    <w:rsid w:val="0020272F"/>
    <w:rsid w:val="002857A7"/>
    <w:rsid w:val="00341DA3"/>
    <w:rsid w:val="003F4E07"/>
    <w:rsid w:val="004039C3"/>
    <w:rsid w:val="00413E24"/>
    <w:rsid w:val="00422E0B"/>
    <w:rsid w:val="00433DE7"/>
    <w:rsid w:val="00455992"/>
    <w:rsid w:val="004600DB"/>
    <w:rsid w:val="00494670"/>
    <w:rsid w:val="005C63DB"/>
    <w:rsid w:val="006024F4"/>
    <w:rsid w:val="00673B85"/>
    <w:rsid w:val="00681F8D"/>
    <w:rsid w:val="006B2FD1"/>
    <w:rsid w:val="00714818"/>
    <w:rsid w:val="007A143D"/>
    <w:rsid w:val="00802870"/>
    <w:rsid w:val="008E7B47"/>
    <w:rsid w:val="009849D6"/>
    <w:rsid w:val="009D0F53"/>
    <w:rsid w:val="00BD3D69"/>
    <w:rsid w:val="00C5535B"/>
    <w:rsid w:val="00CB685A"/>
    <w:rsid w:val="00D42E7D"/>
    <w:rsid w:val="00E56A46"/>
    <w:rsid w:val="00E65C62"/>
    <w:rsid w:val="00E96137"/>
    <w:rsid w:val="00EA40D8"/>
    <w:rsid w:val="00EC3871"/>
    <w:rsid w:val="00ED3EFB"/>
    <w:rsid w:val="00F2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A7"/>
  </w:style>
  <w:style w:type="paragraph" w:styleId="1">
    <w:name w:val="heading 1"/>
    <w:basedOn w:val="a"/>
    <w:next w:val="a"/>
    <w:link w:val="10"/>
    <w:uiPriority w:val="9"/>
    <w:qFormat/>
    <w:rsid w:val="002857A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A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A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A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A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A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A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A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A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7A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57A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57A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7A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857A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857A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57A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857A7"/>
    <w:rPr>
      <w:b/>
      <w:bCs/>
      <w:spacing w:val="0"/>
    </w:rPr>
  </w:style>
  <w:style w:type="character" w:styleId="a9">
    <w:name w:val="Emphasis"/>
    <w:uiPriority w:val="20"/>
    <w:qFormat/>
    <w:rsid w:val="002857A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857A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857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57A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857A7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857A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857A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857A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857A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857A7"/>
    <w:rPr>
      <w:smallCaps/>
    </w:rPr>
  </w:style>
  <w:style w:type="character" w:styleId="af1">
    <w:name w:val="Intense Reference"/>
    <w:uiPriority w:val="32"/>
    <w:qFormat/>
    <w:rsid w:val="002857A7"/>
    <w:rPr>
      <w:b/>
      <w:bCs/>
      <w:smallCaps/>
      <w:color w:val="auto"/>
    </w:rPr>
  </w:style>
  <w:style w:type="character" w:styleId="af2">
    <w:name w:val="Book Title"/>
    <w:uiPriority w:val="33"/>
    <w:qFormat/>
    <w:rsid w:val="002857A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857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2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2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Совхат</cp:lastModifiedBy>
  <cp:revision>6</cp:revision>
  <dcterms:created xsi:type="dcterms:W3CDTF">2015-04-29T07:23:00Z</dcterms:created>
  <dcterms:modified xsi:type="dcterms:W3CDTF">2021-02-11T11:52:00Z</dcterms:modified>
</cp:coreProperties>
</file>