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EC" w:rsidRDefault="007A38EC" w:rsidP="00787539">
      <w:pPr>
        <w:tabs>
          <w:tab w:val="left" w:pos="4820"/>
        </w:tabs>
        <w:spacing w:after="0"/>
        <w:ind w:right="318"/>
        <w:jc w:val="center"/>
        <w:rPr>
          <w:rFonts w:ascii="Times New Roman" w:eastAsia="Times New Roman" w:hAnsi="Times New Roman" w:cs="Times New Roman"/>
          <w:b/>
          <w:color w:val="0000FF"/>
          <w:sz w:val="28"/>
          <w:szCs w:val="28"/>
          <w:lang w:eastAsia="ru-RU"/>
        </w:rPr>
      </w:pPr>
    </w:p>
    <w:p w:rsidR="00787539" w:rsidRPr="00787539" w:rsidRDefault="00787539" w:rsidP="00787539">
      <w:pPr>
        <w:tabs>
          <w:tab w:val="left" w:pos="4820"/>
        </w:tabs>
        <w:spacing w:after="0"/>
        <w:ind w:right="318"/>
        <w:jc w:val="center"/>
        <w:rPr>
          <w:rFonts w:ascii="Times New Roman" w:eastAsia="Times New Roman" w:hAnsi="Times New Roman" w:cs="Times New Roman"/>
          <w:b/>
          <w:color w:val="0000FF"/>
          <w:sz w:val="28"/>
          <w:szCs w:val="28"/>
          <w:lang w:eastAsia="ru-RU"/>
        </w:rPr>
      </w:pPr>
      <w:r w:rsidRPr="00787539">
        <w:rPr>
          <w:rFonts w:ascii="Times New Roman" w:eastAsia="Times New Roman" w:hAnsi="Times New Roman" w:cs="Times New Roman"/>
          <w:b/>
          <w:color w:val="0000FF"/>
          <w:sz w:val="28"/>
          <w:szCs w:val="28"/>
          <w:lang w:eastAsia="ru-RU"/>
        </w:rPr>
        <w:t xml:space="preserve">Муниципальное бюджетное дошкольное </w:t>
      </w:r>
    </w:p>
    <w:p w:rsidR="00787539" w:rsidRPr="00787539" w:rsidRDefault="00787539" w:rsidP="00787539">
      <w:pPr>
        <w:tabs>
          <w:tab w:val="left" w:pos="4820"/>
        </w:tabs>
        <w:spacing w:after="0"/>
        <w:ind w:right="318"/>
        <w:jc w:val="center"/>
        <w:rPr>
          <w:rFonts w:ascii="Times New Roman" w:eastAsia="Times New Roman" w:hAnsi="Times New Roman" w:cs="Times New Roman"/>
          <w:b/>
          <w:color w:val="0000FF"/>
          <w:sz w:val="28"/>
          <w:szCs w:val="28"/>
          <w:lang w:eastAsia="ru-RU"/>
        </w:rPr>
      </w:pPr>
      <w:r w:rsidRPr="00787539">
        <w:rPr>
          <w:rFonts w:ascii="Times New Roman" w:eastAsia="Times New Roman" w:hAnsi="Times New Roman" w:cs="Times New Roman"/>
          <w:b/>
          <w:color w:val="0000FF"/>
          <w:sz w:val="28"/>
          <w:szCs w:val="28"/>
          <w:lang w:eastAsia="ru-RU"/>
        </w:rPr>
        <w:t xml:space="preserve">образовательное учреждение  «Детский сад «Родничок» </w:t>
      </w:r>
    </w:p>
    <w:p w:rsidR="00787539" w:rsidRDefault="00787539" w:rsidP="007E7272">
      <w:pPr>
        <w:pBdr>
          <w:bottom w:val="single" w:sz="12" w:space="1" w:color="auto"/>
        </w:pBdr>
        <w:tabs>
          <w:tab w:val="left" w:pos="4820"/>
        </w:tabs>
        <w:spacing w:after="0"/>
        <w:ind w:right="318"/>
        <w:jc w:val="center"/>
        <w:rPr>
          <w:rFonts w:ascii="Times New Roman" w:eastAsia="Times New Roman" w:hAnsi="Times New Roman" w:cs="Times New Roman"/>
          <w:b/>
          <w:color w:val="0000FF"/>
          <w:sz w:val="28"/>
          <w:szCs w:val="28"/>
          <w:lang w:eastAsia="ru-RU"/>
        </w:rPr>
      </w:pPr>
      <w:r w:rsidRPr="00787539">
        <w:rPr>
          <w:rFonts w:ascii="Times New Roman" w:eastAsia="Times New Roman" w:hAnsi="Times New Roman" w:cs="Times New Roman"/>
          <w:b/>
          <w:color w:val="0000FF"/>
          <w:sz w:val="28"/>
          <w:szCs w:val="28"/>
          <w:lang w:eastAsia="ru-RU"/>
        </w:rPr>
        <w:t xml:space="preserve">с. Верхнее </w:t>
      </w:r>
      <w:proofErr w:type="spellStart"/>
      <w:r w:rsidRPr="00787539">
        <w:rPr>
          <w:rFonts w:ascii="Times New Roman" w:eastAsia="Times New Roman" w:hAnsi="Times New Roman" w:cs="Times New Roman"/>
          <w:b/>
          <w:color w:val="0000FF"/>
          <w:sz w:val="28"/>
          <w:szCs w:val="28"/>
          <w:lang w:eastAsia="ru-RU"/>
        </w:rPr>
        <w:t>Нойбера</w:t>
      </w:r>
      <w:proofErr w:type="spellEnd"/>
      <w:r w:rsidRPr="00787539">
        <w:rPr>
          <w:rFonts w:ascii="Times New Roman" w:eastAsia="Times New Roman" w:hAnsi="Times New Roman" w:cs="Times New Roman"/>
          <w:b/>
          <w:color w:val="0000FF"/>
          <w:sz w:val="28"/>
          <w:szCs w:val="28"/>
          <w:lang w:eastAsia="ru-RU"/>
        </w:rPr>
        <w:t xml:space="preserve"> </w:t>
      </w:r>
      <w:proofErr w:type="spellStart"/>
      <w:r w:rsidRPr="00787539">
        <w:rPr>
          <w:rFonts w:ascii="Times New Roman" w:eastAsia="Times New Roman" w:hAnsi="Times New Roman" w:cs="Times New Roman"/>
          <w:b/>
          <w:color w:val="0000FF"/>
          <w:sz w:val="28"/>
          <w:szCs w:val="28"/>
          <w:lang w:eastAsia="ru-RU"/>
        </w:rPr>
        <w:t>Гудермесского</w:t>
      </w:r>
      <w:proofErr w:type="spellEnd"/>
      <w:r w:rsidRPr="00787539">
        <w:rPr>
          <w:rFonts w:ascii="Times New Roman" w:eastAsia="Times New Roman" w:hAnsi="Times New Roman" w:cs="Times New Roman"/>
          <w:b/>
          <w:color w:val="0000FF"/>
          <w:sz w:val="28"/>
          <w:szCs w:val="28"/>
          <w:lang w:eastAsia="ru-RU"/>
        </w:rPr>
        <w:t xml:space="preserve"> муниципального района»</w:t>
      </w:r>
    </w:p>
    <w:p w:rsidR="007E7272" w:rsidRPr="007E7272" w:rsidRDefault="007E7272" w:rsidP="007E7272">
      <w:pPr>
        <w:tabs>
          <w:tab w:val="left" w:pos="4820"/>
        </w:tabs>
        <w:spacing w:after="0"/>
        <w:ind w:right="318"/>
        <w:jc w:val="center"/>
        <w:rPr>
          <w:rFonts w:ascii="Times New Roman" w:eastAsia="Times New Roman" w:hAnsi="Times New Roman" w:cs="Times New Roman"/>
          <w:b/>
          <w:color w:val="0000FF"/>
          <w:sz w:val="28"/>
          <w:szCs w:val="28"/>
          <w:lang w:eastAsia="ru-RU"/>
        </w:rPr>
      </w:pPr>
    </w:p>
    <w:p w:rsidR="007E7272" w:rsidRDefault="007E7272" w:rsidP="006B242C">
      <w:pPr>
        <w:pStyle w:val="a3"/>
        <w:spacing w:before="0" w:beforeAutospacing="0" w:after="150" w:afterAutospacing="0" w:line="360" w:lineRule="auto"/>
        <w:jc w:val="center"/>
        <w:rPr>
          <w:b/>
          <w:bCs/>
          <w:color w:val="FF0000"/>
          <w:sz w:val="36"/>
          <w:szCs w:val="36"/>
        </w:rPr>
      </w:pPr>
    </w:p>
    <w:p w:rsidR="007A38EC" w:rsidRDefault="007A38EC" w:rsidP="006B242C">
      <w:pPr>
        <w:pStyle w:val="a3"/>
        <w:spacing w:before="0" w:beforeAutospacing="0" w:after="150" w:afterAutospacing="0" w:line="360" w:lineRule="auto"/>
        <w:jc w:val="center"/>
        <w:rPr>
          <w:b/>
          <w:bCs/>
          <w:color w:val="FF0000"/>
          <w:sz w:val="36"/>
          <w:szCs w:val="36"/>
        </w:rPr>
      </w:pPr>
      <w:bookmarkStart w:id="0" w:name="_GoBack"/>
      <w:bookmarkEnd w:id="0"/>
    </w:p>
    <w:p w:rsidR="007A38EC" w:rsidRDefault="007A38EC" w:rsidP="006B242C">
      <w:pPr>
        <w:pStyle w:val="a3"/>
        <w:spacing w:before="0" w:beforeAutospacing="0" w:after="150" w:afterAutospacing="0" w:line="360" w:lineRule="auto"/>
        <w:jc w:val="center"/>
        <w:rPr>
          <w:b/>
          <w:bCs/>
          <w:color w:val="FF0000"/>
          <w:sz w:val="36"/>
          <w:szCs w:val="36"/>
        </w:rPr>
      </w:pPr>
    </w:p>
    <w:p w:rsidR="007A38EC" w:rsidRPr="007A38EC" w:rsidRDefault="007A38EC" w:rsidP="007A38EC">
      <w:pPr>
        <w:pStyle w:val="a3"/>
        <w:spacing w:before="0" w:beforeAutospacing="0" w:after="150" w:afterAutospacing="0" w:line="360" w:lineRule="auto"/>
        <w:rPr>
          <w:b/>
          <w:bCs/>
          <w:color w:val="FF0000"/>
          <w:sz w:val="44"/>
          <w:szCs w:val="44"/>
        </w:rPr>
      </w:pPr>
    </w:p>
    <w:p w:rsidR="00AB3DC6" w:rsidRPr="007A38EC" w:rsidRDefault="00AB3DC6" w:rsidP="007A38EC">
      <w:pPr>
        <w:pStyle w:val="a3"/>
        <w:spacing w:before="0" w:beforeAutospacing="0" w:after="150" w:afterAutospacing="0"/>
        <w:jc w:val="center"/>
        <w:rPr>
          <w:b/>
          <w:bCs/>
          <w:color w:val="FF0000"/>
          <w:sz w:val="44"/>
          <w:szCs w:val="44"/>
        </w:rPr>
      </w:pPr>
      <w:r w:rsidRPr="007A38EC">
        <w:rPr>
          <w:b/>
          <w:bCs/>
          <w:color w:val="FF0000"/>
          <w:sz w:val="44"/>
          <w:szCs w:val="44"/>
        </w:rPr>
        <w:t xml:space="preserve">Консультация для воспитателей </w:t>
      </w:r>
    </w:p>
    <w:p w:rsidR="00AB3DC6" w:rsidRPr="007A38EC" w:rsidRDefault="00AB3DC6" w:rsidP="007A38EC">
      <w:pPr>
        <w:pStyle w:val="a3"/>
        <w:spacing w:before="0" w:beforeAutospacing="0" w:after="150" w:afterAutospacing="0"/>
        <w:jc w:val="center"/>
        <w:rPr>
          <w:color w:val="FF0000"/>
          <w:sz w:val="44"/>
          <w:szCs w:val="44"/>
        </w:rPr>
      </w:pPr>
      <w:r w:rsidRPr="007A38EC">
        <w:rPr>
          <w:b/>
          <w:bCs/>
          <w:color w:val="FF0000"/>
          <w:sz w:val="44"/>
          <w:szCs w:val="44"/>
        </w:rPr>
        <w:t>«Развитие речи детей посредством театрализованной деятельности»</w:t>
      </w:r>
    </w:p>
    <w:p w:rsidR="007A38EC" w:rsidRDefault="007A38EC" w:rsidP="007A38EC">
      <w:pPr>
        <w:pStyle w:val="a3"/>
        <w:spacing w:before="0" w:beforeAutospacing="0" w:after="150" w:afterAutospacing="0" w:line="360" w:lineRule="auto"/>
        <w:jc w:val="center"/>
        <w:rPr>
          <w:b/>
          <w:bCs/>
          <w:i/>
          <w:color w:val="FF0000"/>
          <w:sz w:val="28"/>
          <w:szCs w:val="28"/>
        </w:rPr>
      </w:pPr>
      <w:r>
        <w:rPr>
          <w:b/>
          <w:bCs/>
          <w:i/>
          <w:color w:val="FF0000"/>
          <w:sz w:val="28"/>
          <w:szCs w:val="28"/>
        </w:rPr>
        <w:t xml:space="preserve">                                                   </w:t>
      </w:r>
    </w:p>
    <w:p w:rsidR="007A38EC" w:rsidRDefault="007A38EC" w:rsidP="007A38EC">
      <w:pPr>
        <w:pStyle w:val="a3"/>
        <w:spacing w:before="0" w:beforeAutospacing="0" w:after="150" w:afterAutospacing="0" w:line="360" w:lineRule="auto"/>
        <w:jc w:val="center"/>
        <w:rPr>
          <w:b/>
          <w:bCs/>
          <w:i/>
          <w:color w:val="FF0000"/>
          <w:sz w:val="28"/>
          <w:szCs w:val="28"/>
        </w:rPr>
      </w:pPr>
    </w:p>
    <w:p w:rsidR="007A38EC" w:rsidRDefault="007A38EC" w:rsidP="007A38EC">
      <w:pPr>
        <w:pStyle w:val="a3"/>
        <w:spacing w:before="0" w:beforeAutospacing="0" w:after="150" w:afterAutospacing="0" w:line="360" w:lineRule="auto"/>
        <w:jc w:val="center"/>
        <w:rPr>
          <w:b/>
          <w:bCs/>
          <w:i/>
          <w:color w:val="FF0000"/>
          <w:sz w:val="28"/>
          <w:szCs w:val="28"/>
        </w:rPr>
      </w:pPr>
    </w:p>
    <w:p w:rsidR="007A38EC" w:rsidRDefault="007A38EC" w:rsidP="007A38EC">
      <w:pPr>
        <w:pStyle w:val="a3"/>
        <w:spacing w:before="0" w:beforeAutospacing="0" w:after="150" w:afterAutospacing="0" w:line="360" w:lineRule="auto"/>
        <w:jc w:val="center"/>
        <w:rPr>
          <w:b/>
          <w:bCs/>
          <w:i/>
          <w:color w:val="FF0000"/>
          <w:sz w:val="28"/>
          <w:szCs w:val="28"/>
        </w:rPr>
      </w:pPr>
    </w:p>
    <w:p w:rsidR="007A38EC" w:rsidRDefault="007A38EC" w:rsidP="007A38EC">
      <w:pPr>
        <w:pStyle w:val="a3"/>
        <w:spacing w:before="0" w:beforeAutospacing="0" w:after="150" w:afterAutospacing="0" w:line="360" w:lineRule="auto"/>
        <w:jc w:val="center"/>
        <w:rPr>
          <w:b/>
          <w:bCs/>
          <w:i/>
          <w:color w:val="FF0000"/>
          <w:sz w:val="28"/>
          <w:szCs w:val="28"/>
        </w:rPr>
      </w:pPr>
    </w:p>
    <w:p w:rsidR="007A38EC" w:rsidRDefault="007A38EC" w:rsidP="007A38EC">
      <w:pPr>
        <w:pStyle w:val="a3"/>
        <w:spacing w:before="0" w:beforeAutospacing="0" w:after="150" w:afterAutospacing="0" w:line="360" w:lineRule="auto"/>
        <w:rPr>
          <w:b/>
          <w:bCs/>
          <w:i/>
          <w:color w:val="FF0000"/>
          <w:sz w:val="28"/>
          <w:szCs w:val="28"/>
        </w:rPr>
      </w:pPr>
    </w:p>
    <w:p w:rsidR="007A38EC" w:rsidRDefault="007A38EC" w:rsidP="007A38EC">
      <w:pPr>
        <w:pStyle w:val="a3"/>
        <w:spacing w:before="0" w:beforeAutospacing="0" w:after="150" w:afterAutospacing="0" w:line="360" w:lineRule="auto"/>
        <w:jc w:val="center"/>
        <w:rPr>
          <w:b/>
          <w:bCs/>
          <w:i/>
          <w:color w:val="FF0000"/>
          <w:sz w:val="28"/>
          <w:szCs w:val="28"/>
        </w:rPr>
      </w:pPr>
    </w:p>
    <w:p w:rsidR="007A38EC" w:rsidRDefault="007A38EC" w:rsidP="007A38EC">
      <w:pPr>
        <w:pStyle w:val="a3"/>
        <w:spacing w:before="0" w:beforeAutospacing="0" w:after="150" w:afterAutospacing="0" w:line="360" w:lineRule="auto"/>
        <w:rPr>
          <w:b/>
          <w:bCs/>
          <w:i/>
          <w:color w:val="FF0000"/>
          <w:sz w:val="28"/>
          <w:szCs w:val="28"/>
        </w:rPr>
      </w:pPr>
    </w:p>
    <w:p w:rsidR="007A38EC" w:rsidRDefault="007A38EC" w:rsidP="007A38EC">
      <w:pPr>
        <w:pStyle w:val="a3"/>
        <w:spacing w:before="0" w:beforeAutospacing="0" w:after="150" w:afterAutospacing="0" w:line="360" w:lineRule="auto"/>
        <w:rPr>
          <w:b/>
          <w:bCs/>
          <w:i/>
          <w:color w:val="FF0000"/>
          <w:sz w:val="28"/>
          <w:szCs w:val="28"/>
        </w:rPr>
      </w:pPr>
    </w:p>
    <w:p w:rsidR="007A38EC" w:rsidRDefault="007A38EC" w:rsidP="007A38EC">
      <w:pPr>
        <w:pStyle w:val="a3"/>
        <w:spacing w:before="0" w:beforeAutospacing="0" w:after="150" w:afterAutospacing="0" w:line="360" w:lineRule="auto"/>
        <w:rPr>
          <w:b/>
          <w:bCs/>
          <w:i/>
          <w:color w:val="FF0000"/>
          <w:sz w:val="28"/>
          <w:szCs w:val="28"/>
        </w:rPr>
      </w:pPr>
    </w:p>
    <w:p w:rsidR="006B242C" w:rsidRDefault="007A38EC" w:rsidP="007A38EC">
      <w:pPr>
        <w:pStyle w:val="a3"/>
        <w:spacing w:before="0" w:beforeAutospacing="0" w:after="150" w:afterAutospacing="0" w:line="360" w:lineRule="auto"/>
        <w:jc w:val="center"/>
        <w:rPr>
          <w:b/>
          <w:bCs/>
          <w:color w:val="FF0000"/>
          <w:sz w:val="28"/>
          <w:szCs w:val="28"/>
        </w:rPr>
      </w:pPr>
      <w:r>
        <w:rPr>
          <w:b/>
          <w:bCs/>
          <w:i/>
          <w:color w:val="FF0000"/>
          <w:sz w:val="28"/>
          <w:szCs w:val="28"/>
        </w:rPr>
        <w:t xml:space="preserve">                                                В</w:t>
      </w:r>
      <w:r w:rsidR="00B1702F" w:rsidRPr="00787539">
        <w:rPr>
          <w:b/>
          <w:bCs/>
          <w:i/>
          <w:color w:val="FF0000"/>
          <w:sz w:val="28"/>
          <w:szCs w:val="28"/>
        </w:rPr>
        <w:t xml:space="preserve">оспитатель </w:t>
      </w:r>
      <w:proofErr w:type="spellStart"/>
      <w:r>
        <w:rPr>
          <w:b/>
          <w:bCs/>
          <w:i/>
          <w:color w:val="FF0000"/>
          <w:sz w:val="28"/>
          <w:szCs w:val="28"/>
        </w:rPr>
        <w:t>Чанкаева</w:t>
      </w:r>
      <w:proofErr w:type="spellEnd"/>
      <w:r>
        <w:rPr>
          <w:b/>
          <w:bCs/>
          <w:i/>
          <w:color w:val="FF0000"/>
          <w:sz w:val="28"/>
          <w:szCs w:val="28"/>
        </w:rPr>
        <w:t xml:space="preserve"> А.С.</w:t>
      </w:r>
    </w:p>
    <w:p w:rsidR="007E7272" w:rsidRPr="006A5C9E" w:rsidRDefault="007E7272" w:rsidP="007E7272">
      <w:pPr>
        <w:pStyle w:val="a3"/>
        <w:spacing w:before="0" w:beforeAutospacing="0" w:after="150" w:afterAutospacing="0" w:line="360" w:lineRule="auto"/>
        <w:jc w:val="center"/>
        <w:rPr>
          <w:b/>
          <w:bCs/>
          <w:color w:val="FF0000"/>
          <w:sz w:val="28"/>
          <w:szCs w:val="28"/>
        </w:rPr>
      </w:pPr>
    </w:p>
    <w:p w:rsidR="00AB3DC6" w:rsidRPr="006B242C" w:rsidRDefault="006B242C" w:rsidP="006B242C">
      <w:pPr>
        <w:pStyle w:val="a3"/>
        <w:spacing w:before="0" w:beforeAutospacing="0" w:after="150" w:afterAutospacing="0" w:line="360" w:lineRule="auto"/>
        <w:rPr>
          <w:color w:val="0000FF"/>
          <w:sz w:val="28"/>
          <w:szCs w:val="28"/>
        </w:rPr>
      </w:pPr>
      <w:r>
        <w:rPr>
          <w:color w:val="0000FF"/>
          <w:sz w:val="28"/>
          <w:szCs w:val="28"/>
        </w:rPr>
        <w:lastRenderedPageBreak/>
        <w:t xml:space="preserve">        </w:t>
      </w:r>
      <w:r w:rsidR="00AB3DC6" w:rsidRPr="006B242C">
        <w:rPr>
          <w:color w:val="0000FF"/>
          <w:sz w:val="28"/>
          <w:szCs w:val="28"/>
        </w:rPr>
        <w:t>Одна из основных задач ФГОС - разностороннее развитие детей по основным направлениям : физическому, социально</w:t>
      </w:r>
      <w:r>
        <w:rPr>
          <w:color w:val="0000FF"/>
          <w:sz w:val="28"/>
          <w:szCs w:val="28"/>
        </w:rPr>
        <w:t xml:space="preserve"> </w:t>
      </w:r>
      <w:r w:rsidR="00AB3DC6" w:rsidRPr="006B242C">
        <w:rPr>
          <w:color w:val="0000FF"/>
          <w:sz w:val="28"/>
          <w:szCs w:val="28"/>
        </w:rPr>
        <w:t>- личностному, познавательн</w:t>
      </w:r>
      <w:proofErr w:type="gramStart"/>
      <w:r w:rsidR="00AB3DC6" w:rsidRPr="006B242C">
        <w:rPr>
          <w:color w:val="0000FF"/>
          <w:sz w:val="28"/>
          <w:szCs w:val="28"/>
        </w:rPr>
        <w:t>о-</w:t>
      </w:r>
      <w:proofErr w:type="gramEnd"/>
      <w:r w:rsidR="00AB3DC6" w:rsidRPr="006B242C">
        <w:rPr>
          <w:color w:val="0000FF"/>
          <w:sz w:val="28"/>
          <w:szCs w:val="28"/>
        </w:rPr>
        <w:t xml:space="preserve"> речевому, художественно-эстетическому. Осуществляется через реализацию общеобразовательной программы и обеспечивает достижение воспитанниками готовности к школьному обучению.</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Здоровый физически развитый ребёнок с хорошей, правильной, грамотной речью способен качественно усваивать программный материал начальной школы. Для достижения поставленной цели мы работники дошкольных учреждений должны уделять особое внимание развитию речи детей. Вклад России в мировую литературу трудно переоценить. Наше время, к сожалению, обходятся безжалостно с этим богатством: безграмотные выражения, небрежная речь, сокращение словаря, утрата самого понятия культура речи. Год от года растет число старших дошкольников имеющих дефекты произношения звуков речи и других ее качеств: темпа, силы голоса, речевого общения, слабо развитую связную речь. Далеко не каждый ребенок может построить развернутый рассказ, придумать собственную сказку. Не каждый даже может понять авторскую мысль и ответить на вопросы о содержании прочитанного текста, и тем более задать вопрос. Мы, взрослые не должны забывать, когда вводим ребенка в огромный мир русского языка, что это наше национальное достоинство. Поэтому очень важно заботиться о своевременном формировании речи детей, ее чистоте и правильности, предупреждая и исправляя различные нарушения.</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Дошкольное образовательное учреждение - первое и самое ответственное звено в общей системе народного образования. Овладение родным языком является одним из важных приобретений ребенка в дошкольном детстве. Именно дошкольное детство особенно </w:t>
      </w:r>
      <w:proofErr w:type="spellStart"/>
      <w:r w:rsidRPr="006B242C">
        <w:rPr>
          <w:color w:val="0000FF"/>
          <w:sz w:val="28"/>
          <w:szCs w:val="28"/>
        </w:rPr>
        <w:t>сензитивно</w:t>
      </w:r>
      <w:proofErr w:type="spellEnd"/>
      <w:r w:rsidRPr="006B242C">
        <w:rPr>
          <w:color w:val="0000FF"/>
          <w:sz w:val="28"/>
          <w:szCs w:val="28"/>
        </w:rPr>
        <w:t xml:space="preserve"> к усвоению речи. Поэтому процесс речевого развития рассматривается в современном дошкольном образовании, как общая основа воспитания и обучения детей. Психологи и методисты отмечают, что ребенок усваивает родной язык, прежде всего, </w:t>
      </w:r>
      <w:r w:rsidRPr="006B242C">
        <w:rPr>
          <w:color w:val="0000FF"/>
          <w:sz w:val="28"/>
          <w:szCs w:val="28"/>
        </w:rPr>
        <w:lastRenderedPageBreak/>
        <w:t xml:space="preserve">подражая разговорной речи окружающих (Д. Б. </w:t>
      </w:r>
      <w:proofErr w:type="spellStart"/>
      <w:r w:rsidRPr="006B242C">
        <w:rPr>
          <w:color w:val="0000FF"/>
          <w:sz w:val="28"/>
          <w:szCs w:val="28"/>
        </w:rPr>
        <w:t>Эльконин</w:t>
      </w:r>
      <w:proofErr w:type="spellEnd"/>
      <w:r w:rsidRPr="006B242C">
        <w:rPr>
          <w:color w:val="0000FF"/>
          <w:sz w:val="28"/>
          <w:szCs w:val="28"/>
        </w:rPr>
        <w:t>, Р. Е. Левина, А. П. Усова и др.)</w:t>
      </w:r>
      <w:proofErr w:type="gramStart"/>
      <w:r w:rsidRPr="006B242C">
        <w:rPr>
          <w:color w:val="0000FF"/>
          <w:sz w:val="28"/>
          <w:szCs w:val="28"/>
        </w:rPr>
        <w:t xml:space="preserve"> .</w:t>
      </w:r>
      <w:proofErr w:type="gramEnd"/>
      <w:r w:rsidRPr="006B242C">
        <w:rPr>
          <w:color w:val="0000FF"/>
          <w:sz w:val="28"/>
          <w:szCs w:val="28"/>
        </w:rPr>
        <w:t>Размышляя над вопросом о повышении уровня речи детей, мы пришли к выводу, что помочь может театрализованная деятельность. Именно через театрализацию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обобщать. Основатель Московского кукольного театра С. В. Образцов однажды высказал мысль о том, что каждому ребенку свойственно стремление к актерству.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 Театральные игры являются важнейшим фактором, стимулирующим развитие у детей связной речи. В театральной игре каждый ребенок мог бы проявить свои эмоции, чувства, желания и взгляды причем не только на </w:t>
      </w:r>
      <w:proofErr w:type="spellStart"/>
      <w:r w:rsidRPr="006B242C">
        <w:rPr>
          <w:color w:val="0000FF"/>
          <w:sz w:val="28"/>
          <w:szCs w:val="28"/>
        </w:rPr>
        <w:t>едине</w:t>
      </w:r>
      <w:proofErr w:type="spellEnd"/>
      <w:r w:rsidRPr="006B242C">
        <w:rPr>
          <w:color w:val="0000FF"/>
          <w:sz w:val="28"/>
          <w:szCs w:val="28"/>
        </w:rPr>
        <w:t xml:space="preserve"> с собой, но и публично не стесняясь присутствия слушателей. Опыт педагогической работы показал,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 .Занятия в детском театре обогащают детей новыми впечатлениями, знаниями, развивают интерес к художественной литературе, </w:t>
      </w:r>
      <w:r w:rsidRPr="006B242C">
        <w:rPr>
          <w:color w:val="0000FF"/>
          <w:sz w:val="28"/>
          <w:szCs w:val="28"/>
        </w:rPr>
        <w:lastRenderedPageBreak/>
        <w:t xml:space="preserve">активизируют словарь, разговорную речь, способствуют нравственно-эстетическому воспитанию,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w:t>
      </w:r>
      <w:proofErr w:type="spellStart"/>
      <w:r w:rsidRPr="006B242C">
        <w:rPr>
          <w:color w:val="0000FF"/>
          <w:sz w:val="28"/>
          <w:szCs w:val="28"/>
        </w:rPr>
        <w:t>раскрепощенности</w:t>
      </w:r>
      <w:proofErr w:type="spellEnd"/>
      <w:r w:rsidRPr="006B242C">
        <w:rPr>
          <w:color w:val="0000FF"/>
          <w:sz w:val="28"/>
          <w:szCs w:val="28"/>
        </w:rPr>
        <w:t xml:space="preserve"> и т. д. Целью нашей работы по театрализованной деятельности является: овладение детьми полноценной речью, без чего невозможно успешное обучение в школе, а это одна из важнейших задач, стоящих перед ребенком дошкольного возраста. Чем более развита у ребенка речь, тем шире его возможности познания. Театрализованные игры дают возможность перейти от бессловесных этюдов к этюдам со словами, диалогу, монологу, импровизировать с элементами ряженья на заданную тему, что будоражит фантазию, развивает воображение, дети учатся выражать себя в движении, свободно держаться не стесняясь. Для детей дошкольного возраста важны все компоненты театра и музыка, и костюмы, и декорации, а главное слово. Частые репетиции дают детям возможность общаться, понять чувство партнерства, взаимовыручки, снимает скованность, ускоряет процесс овладения навыками публичных выступлений.</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          Мы определили основные направления нашей деятельности: постепенный переход ребенка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трех-пяти сверстников, исполняющих роли; от имитации действий в сочетании с передачей основных эмоций героя к освоению роли как созданного простого «типичного» образа в театрализованной игре.</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Определили основные задачи в данном направлении: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Развить устойчивый интерес к театрально-игровой деятельности;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Обогащать словарь детей, активизировать его;</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lastRenderedPageBreak/>
        <w:t>• Совершенствовать диалогическую и монологическую речь, ее грамотный строй;</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Побуждать детей отзываться на игры-действия со звуками (живой и неживой природы, подражать движениям животных и птиц под музыку, под звучащее слово;</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 Способствовать проявлению желания самостоятельно использовать разнообразные виды театров, </w:t>
      </w:r>
      <w:proofErr w:type="spellStart"/>
      <w:r w:rsidRPr="006B242C">
        <w:rPr>
          <w:color w:val="0000FF"/>
          <w:sz w:val="28"/>
          <w:szCs w:val="28"/>
        </w:rPr>
        <w:t>формированиию</w:t>
      </w:r>
      <w:proofErr w:type="spellEnd"/>
      <w:r w:rsidRPr="006B242C">
        <w:rPr>
          <w:color w:val="0000FF"/>
          <w:sz w:val="28"/>
          <w:szCs w:val="28"/>
        </w:rPr>
        <w:t xml:space="preserve"> активности в игре с персонажами игрушками.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Примерный план непосредственно-образовательной деятельности (занятия)</w:t>
      </w:r>
      <w:proofErr w:type="gramStart"/>
      <w:r w:rsidRPr="006B242C">
        <w:rPr>
          <w:color w:val="0000FF"/>
          <w:sz w:val="28"/>
          <w:szCs w:val="28"/>
        </w:rPr>
        <w:t xml:space="preserve">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музыкально-ритмическая разминка;</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дыхательная и речевая гимнастика;</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литературно-художественная практика (связная речь)</w:t>
      </w:r>
      <w:proofErr w:type="gramStart"/>
      <w:r w:rsidRPr="006B242C">
        <w:rPr>
          <w:color w:val="0000FF"/>
          <w:sz w:val="28"/>
          <w:szCs w:val="28"/>
        </w:rPr>
        <w:t xml:space="preserve">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игры, минута шалости, физическая минутка;</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театрализованная деятельность.</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Музыкально ритмическая разминка включает в себя ритмические, музыкально практические игры и упражнения, которые развивают:</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а) двигательные способности детей (ловкость, подвижность, гибкость, выносливость)</w:t>
      </w:r>
      <w:proofErr w:type="gramStart"/>
      <w:r w:rsidRPr="006B242C">
        <w:rPr>
          <w:color w:val="0000FF"/>
          <w:sz w:val="28"/>
          <w:szCs w:val="28"/>
        </w:rPr>
        <w:t xml:space="preserve">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б) пластическую выразительность (ритмичность, музыкальность, быстроту реакции и др.)</w:t>
      </w:r>
      <w:proofErr w:type="gramStart"/>
      <w:r w:rsidRPr="006B242C">
        <w:rPr>
          <w:color w:val="0000FF"/>
          <w:sz w:val="28"/>
          <w:szCs w:val="28"/>
        </w:rPr>
        <w:t xml:space="preserve">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в) воображение (способности к пластической импровизации)</w:t>
      </w:r>
      <w:proofErr w:type="gramStart"/>
      <w:r w:rsidRPr="006B242C">
        <w:rPr>
          <w:color w:val="0000FF"/>
          <w:sz w:val="28"/>
          <w:szCs w:val="28"/>
        </w:rPr>
        <w:t xml:space="preserve">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Дыхательная и речевая гимнастика помогает детям при помощи игр и упражнений сформировать правильное четкое произношение (дыхание, артикуляция)</w:t>
      </w:r>
      <w:proofErr w:type="gramStart"/>
      <w:r w:rsidRPr="006B242C">
        <w:rPr>
          <w:color w:val="0000FF"/>
          <w:sz w:val="28"/>
          <w:szCs w:val="28"/>
        </w:rPr>
        <w:t xml:space="preserve">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В литературно-художественной практике дети учатся передавать мысли автора (интонацию, логическое ударение и т. д., а также развивать </w:t>
      </w:r>
      <w:r w:rsidRPr="006B242C">
        <w:rPr>
          <w:color w:val="0000FF"/>
          <w:sz w:val="28"/>
          <w:szCs w:val="28"/>
        </w:rPr>
        <w:lastRenderedPageBreak/>
        <w:t xml:space="preserve">воображение, умение представлять то, о чем идет речь, обогащать словарный запас, активизировать речевые умения и навыки, делать речь ярче, образнее. В театрализованную деятельность входит драматизация, сюжетные этюды по сказкам, рассказам, стихотворениям. Исследованиями ученых Л. Ворониной и Р. </w:t>
      </w:r>
      <w:proofErr w:type="spellStart"/>
      <w:r w:rsidRPr="006B242C">
        <w:rPr>
          <w:color w:val="0000FF"/>
          <w:sz w:val="28"/>
          <w:szCs w:val="28"/>
        </w:rPr>
        <w:t>Смгуткиной</w:t>
      </w:r>
      <w:proofErr w:type="spellEnd"/>
      <w:r w:rsidRPr="006B242C">
        <w:rPr>
          <w:color w:val="0000FF"/>
          <w:sz w:val="28"/>
          <w:szCs w:val="28"/>
        </w:rPr>
        <w:t xml:space="preserve">, установлено, что если с первой младшей группы дети будут с помощью воспитателя разыгрывать народные песенки, сказки, </w:t>
      </w:r>
      <w:proofErr w:type="spellStart"/>
      <w:r w:rsidRPr="006B242C">
        <w:rPr>
          <w:color w:val="0000FF"/>
          <w:sz w:val="28"/>
          <w:szCs w:val="28"/>
        </w:rPr>
        <w:t>потешки</w:t>
      </w:r>
      <w:proofErr w:type="spellEnd"/>
      <w:r w:rsidRPr="006B242C">
        <w:rPr>
          <w:color w:val="0000FF"/>
          <w:sz w:val="28"/>
          <w:szCs w:val="28"/>
        </w:rPr>
        <w:t>, а во второй младшей группе, используя игрушки, фигурки плоскостного, настольного театра, театра Петрушки, будут продолжать заниматься этим, то уже в среднем, старшем возрасте театрализованная деятельность возможна как самостоятельная. Для самостоятельной деятельности детей необходимо создать условия, в которых театрализованная деятельность будет протекать успешно: создать предметно пространственную среду, изготовить ширму, приобрести набор кукол, это дает возможность, каждому ребенку принять участие в театральной деятельности.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Из опыта работы.</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Работая с малышами, мы обратили внимание на их интерес к ярким костюмам и фигуркам героев сказок, шапочкам, маскам. Младших дошкольников, это </w:t>
      </w:r>
      <w:proofErr w:type="gramStart"/>
      <w:r w:rsidRPr="006B242C">
        <w:rPr>
          <w:color w:val="0000FF"/>
          <w:sz w:val="28"/>
          <w:szCs w:val="28"/>
        </w:rPr>
        <w:t>привлекало</w:t>
      </w:r>
      <w:proofErr w:type="gramEnd"/>
      <w:r w:rsidRPr="006B242C">
        <w:rPr>
          <w:color w:val="0000FF"/>
          <w:sz w:val="28"/>
          <w:szCs w:val="28"/>
        </w:rPr>
        <w:t xml:space="preserve"> прежде всего, из за возможности переодеться, а значит измениться. Постепенно мы стали формировать интерес детей к театрализованным играм. Организовывали просмотр небольших кукольных спектаклей старшими детьми, взяв за основу содержание знакомых </w:t>
      </w:r>
      <w:proofErr w:type="spellStart"/>
      <w:r w:rsidRPr="006B242C">
        <w:rPr>
          <w:color w:val="0000FF"/>
          <w:sz w:val="28"/>
          <w:szCs w:val="28"/>
        </w:rPr>
        <w:t>потешек</w:t>
      </w:r>
      <w:proofErr w:type="spellEnd"/>
      <w:r w:rsidRPr="006B242C">
        <w:rPr>
          <w:color w:val="0000FF"/>
          <w:sz w:val="28"/>
          <w:szCs w:val="28"/>
        </w:rPr>
        <w:t xml:space="preserve">, стихов и сказок. Мы начали знакомство с театральной игрой через игры - имитации. 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 Игра-имитация цепочки последовательных действий в сочетании с передачей основных эмоций героя (веселые матрешки захлопали в ладошки и стали танцевать; зайчик увидел лису, испугался и прыгнул за дерево). Игра-имитация образов </w:t>
      </w:r>
      <w:r w:rsidRPr="006B242C">
        <w:rPr>
          <w:color w:val="0000FF"/>
          <w:sz w:val="28"/>
          <w:szCs w:val="28"/>
        </w:rPr>
        <w:lastRenderedPageBreak/>
        <w:t>хорошо знакомых сказочных персонажей (неуклюжий медведь идет к домику, храбрый петушок шагает по дорожке)</w:t>
      </w:r>
      <w:proofErr w:type="gramStart"/>
      <w:r w:rsidRPr="006B242C">
        <w:rPr>
          <w:color w:val="0000FF"/>
          <w:sz w:val="28"/>
          <w:szCs w:val="28"/>
        </w:rPr>
        <w:t xml:space="preserve">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К началу года в средней группе дети стали говорить лучше, но речь их еще не достаточно сформировалась. Теперь нашей задачей стало - стимулировать желание детей включаться в спектакль. Познакомив детей с разными видами театров: настольный театр, театр бибабо, плоскостного театра на </w:t>
      </w:r>
      <w:proofErr w:type="spellStart"/>
      <w:r w:rsidRPr="006B242C">
        <w:rPr>
          <w:color w:val="0000FF"/>
          <w:sz w:val="28"/>
          <w:szCs w:val="28"/>
        </w:rPr>
        <w:t>фланелеграфе</w:t>
      </w:r>
      <w:proofErr w:type="spellEnd"/>
      <w:r w:rsidRPr="006B242C">
        <w:rPr>
          <w:color w:val="0000FF"/>
          <w:sz w:val="28"/>
          <w:szCs w:val="28"/>
        </w:rPr>
        <w:t xml:space="preserve">, включили в процесс освоения детьми мини постановок по текстам народных и авторских стихов, сказок, рассказов ("Этот пальчик - дедушка. ", "Тили-бом", К. Ушинский "Петушок с семьей", А. </w:t>
      </w:r>
      <w:proofErr w:type="spellStart"/>
      <w:r w:rsidRPr="006B242C">
        <w:rPr>
          <w:color w:val="0000FF"/>
          <w:sz w:val="28"/>
          <w:szCs w:val="28"/>
        </w:rPr>
        <w:t>Барто</w:t>
      </w:r>
      <w:proofErr w:type="spellEnd"/>
      <w:r w:rsidRPr="006B242C">
        <w:rPr>
          <w:color w:val="0000FF"/>
          <w:sz w:val="28"/>
          <w:szCs w:val="28"/>
        </w:rPr>
        <w:t xml:space="preserve"> "Игрушки", В. </w:t>
      </w:r>
      <w:proofErr w:type="spellStart"/>
      <w:r w:rsidRPr="006B242C">
        <w:rPr>
          <w:color w:val="0000FF"/>
          <w:sz w:val="28"/>
          <w:szCs w:val="28"/>
        </w:rPr>
        <w:t>Сутеев</w:t>
      </w:r>
      <w:proofErr w:type="spellEnd"/>
      <w:r w:rsidRPr="006B242C">
        <w:rPr>
          <w:color w:val="0000FF"/>
          <w:sz w:val="28"/>
          <w:szCs w:val="28"/>
        </w:rPr>
        <w:t xml:space="preserve"> "Цыпленок и утенок".)</w:t>
      </w:r>
      <w:proofErr w:type="gramStart"/>
      <w:r w:rsidRPr="006B242C">
        <w:rPr>
          <w:color w:val="0000FF"/>
          <w:sz w:val="28"/>
          <w:szCs w:val="28"/>
        </w:rPr>
        <w:t xml:space="preserve">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Благодаря системным занятиям у детей развилась активная речь и выработались игровые умения. Учась быть доброжелательными зрителями, дети не забывали говорить спасибо артисту. А в актерской игре стали самостоятельно использовать некоторые средства выразители (мимика, жесты, сила и тембр голоса, темп речи). Наша работа с детьми среднего возраста была направлена на стимулирование интереса к творчеству и импровизации. Постепенно дети включилась в процесс игрового общения с театральными куклами.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Дети подросли… и вырос их интерес к театрализованным играм. В старшей группе нашей задачей стало поддержать их интерес к театрализованной игре, помочь освоить игры драматизации, которые отличаются более сложным содержанием, интересными образами героев оригинальными языковыми средствами.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В работе с детьми мы использовали</w:t>
      </w:r>
      <w:proofErr w:type="gramStart"/>
      <w:r w:rsidRPr="006B242C">
        <w:rPr>
          <w:color w:val="0000FF"/>
          <w:sz w:val="28"/>
          <w:szCs w:val="28"/>
        </w:rPr>
        <w:t xml:space="preserve">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w:t>
      </w:r>
      <w:proofErr w:type="spellStart"/>
      <w:r w:rsidRPr="006B242C">
        <w:rPr>
          <w:color w:val="0000FF"/>
          <w:sz w:val="28"/>
          <w:szCs w:val="28"/>
        </w:rPr>
        <w:t>многоперсонажные</w:t>
      </w:r>
      <w:proofErr w:type="spellEnd"/>
      <w:r w:rsidRPr="006B242C">
        <w:rPr>
          <w:color w:val="0000FF"/>
          <w:sz w:val="28"/>
          <w:szCs w:val="28"/>
        </w:rPr>
        <w:t xml:space="preserve"> игры-драматизации по текстам двух - трехчастных сказок с элементами волшебства, о животных ("Зимовье зверей", "Лиса и волк", "Гуси-лебеди", "Красная Шапочка")</w:t>
      </w:r>
      <w:proofErr w:type="gramStart"/>
      <w:r w:rsidRPr="006B242C">
        <w:rPr>
          <w:color w:val="0000FF"/>
          <w:sz w:val="28"/>
          <w:szCs w:val="28"/>
        </w:rPr>
        <w:t xml:space="preserve">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lastRenderedPageBreak/>
        <w:t>• игры-драматизации по текстам рассказов на темы "Дети и их игры", "Ребята и зверята", "Труд взрослых";</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постановка спектакля по произведению.</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«Учимся говорить правильно» праздник игры и сказки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За счет освоения в системе театрализованной игры у детей расширился игровой опыт, связная речь, улучшилась интонационная выразительность, появились умения направленные на </w:t>
      </w:r>
      <w:proofErr w:type="gramStart"/>
      <w:r w:rsidRPr="006B242C">
        <w:rPr>
          <w:color w:val="0000FF"/>
          <w:sz w:val="28"/>
          <w:szCs w:val="28"/>
        </w:rPr>
        <w:t>позитивное</w:t>
      </w:r>
      <w:proofErr w:type="gramEnd"/>
      <w:r w:rsidRPr="006B242C">
        <w:rPr>
          <w:color w:val="0000FF"/>
          <w:sz w:val="28"/>
          <w:szCs w:val="28"/>
        </w:rPr>
        <w:t xml:space="preserve"> взаимодействия с другими участниками игры. Также умение договариваться, разрешать конфликтные ситуации самостоятельно. </w:t>
      </w:r>
      <w:proofErr w:type="gramStart"/>
      <w:r w:rsidRPr="006B242C">
        <w:rPr>
          <w:color w:val="0000FF"/>
          <w:sz w:val="28"/>
          <w:szCs w:val="28"/>
        </w:rPr>
        <w:t>Мы, со своей стороны, старались больше уделять внимание развитию интереса к творчеству и импровизации с помощью разных средств выразительности, подвели детей к идее о том, что одного и того же героя, ситуацию, сюжет можно показать по разному используя громкость голоса интонационную выразительность, мимику.</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В подготовительной группе направляли свою работу на углубление интересов детей к определенному виду театрализованной деятельности, повышение интереса к театральной культуре, способности к самовыражению. Стараемся поощрять умение детей самостоятельно в логической последовательности составлять план задуманного им театрального действия, обращаем внимание на умение детей свободно владеть связной речью. Организовывали сюжетно-ролевую игру «Театр», в которой уделялось особое внимание зрителям, правилам поведения зрителей при посещении театра.</w:t>
      </w:r>
    </w:p>
    <w:p w:rsidR="00AB3DC6" w:rsidRPr="006B242C" w:rsidRDefault="006B242C" w:rsidP="006B242C">
      <w:pPr>
        <w:pStyle w:val="a3"/>
        <w:spacing w:before="0" w:beforeAutospacing="0" w:after="150" w:afterAutospacing="0" w:line="360" w:lineRule="auto"/>
        <w:rPr>
          <w:color w:val="0000FF"/>
          <w:sz w:val="28"/>
          <w:szCs w:val="28"/>
        </w:rPr>
      </w:pPr>
      <w:r>
        <w:rPr>
          <w:color w:val="0000FF"/>
          <w:sz w:val="28"/>
          <w:szCs w:val="28"/>
        </w:rPr>
        <w:t xml:space="preserve">        </w:t>
      </w:r>
      <w:r w:rsidR="00AB3DC6" w:rsidRPr="006B242C">
        <w:rPr>
          <w:color w:val="0000FF"/>
          <w:sz w:val="28"/>
          <w:szCs w:val="28"/>
        </w:rPr>
        <w:t xml:space="preserve">С участием воспитанников подготовительной группы было поставлено несколько спектаклей для детей младших групп, такие как: "Теремок", "Колобок", "Репка", "Три медведя". После выступления ребята обретали уверенность в себе, речь их становилась отчетливой, яркой, интонационно выразительной. К постановкам спектаклей, привлекались родители, им давалось домашнее задание: выучить с детьми слова, изготовить декорации </w:t>
      </w:r>
      <w:r w:rsidR="00AB3DC6" w:rsidRPr="006B242C">
        <w:rPr>
          <w:color w:val="0000FF"/>
          <w:sz w:val="28"/>
          <w:szCs w:val="28"/>
        </w:rPr>
        <w:lastRenderedPageBreak/>
        <w:t>для спектаклей и приготовить атрибуты для своего ребенка. Этот творческий процесс доставлял радость всем: и детям, и родителям.</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Таким образом, театрализованная деятельность один из самых эффективных способов воздействия на ребенка, в котором наиболее ярко проявляется принцип обучения: активизации и совершенствования словарного запаса, грамматического строя речи, звукопроизношения, навыков связной речи, темпа, выразительности речи. А участие детей в театрализованных играх доставляет им радость, вызывает активный интерес, увлекает, создаёт психологический комфорт </w:t>
      </w:r>
      <w:proofErr w:type="spellStart"/>
      <w:r w:rsidRPr="006B242C">
        <w:rPr>
          <w:color w:val="0000FF"/>
          <w:sz w:val="28"/>
          <w:szCs w:val="28"/>
        </w:rPr>
        <w:t>прибывания</w:t>
      </w:r>
      <w:proofErr w:type="spellEnd"/>
      <w:r w:rsidRPr="006B242C">
        <w:rPr>
          <w:color w:val="0000FF"/>
          <w:sz w:val="28"/>
          <w:szCs w:val="28"/>
        </w:rPr>
        <w:t xml:space="preserve"> детей в дошкольном учреждении.</w:t>
      </w:r>
    </w:p>
    <w:p w:rsidR="006A2CFB" w:rsidRPr="006B242C" w:rsidRDefault="006A2CFB" w:rsidP="006B242C">
      <w:pPr>
        <w:spacing w:line="360" w:lineRule="auto"/>
        <w:rPr>
          <w:rFonts w:ascii="Times New Roman" w:hAnsi="Times New Roman" w:cs="Times New Roman"/>
          <w:color w:val="0000FF"/>
          <w:sz w:val="28"/>
          <w:szCs w:val="28"/>
        </w:rPr>
      </w:pPr>
    </w:p>
    <w:p w:rsidR="00AB3DC6" w:rsidRPr="006B242C" w:rsidRDefault="00AB3DC6" w:rsidP="006B242C">
      <w:pPr>
        <w:spacing w:line="360" w:lineRule="auto"/>
        <w:rPr>
          <w:rFonts w:ascii="Times New Roman" w:hAnsi="Times New Roman" w:cs="Times New Roman"/>
          <w:color w:val="0000FF"/>
          <w:sz w:val="28"/>
          <w:szCs w:val="28"/>
        </w:rPr>
      </w:pPr>
    </w:p>
    <w:sectPr w:rsidR="00AB3DC6" w:rsidRPr="006B242C" w:rsidSect="006B242C">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3DC6"/>
    <w:rsid w:val="00200553"/>
    <w:rsid w:val="002A2BB9"/>
    <w:rsid w:val="00637952"/>
    <w:rsid w:val="006524B1"/>
    <w:rsid w:val="006A2CFB"/>
    <w:rsid w:val="006A5C9E"/>
    <w:rsid w:val="006B242C"/>
    <w:rsid w:val="00756192"/>
    <w:rsid w:val="00787539"/>
    <w:rsid w:val="007A38EC"/>
    <w:rsid w:val="007E7272"/>
    <w:rsid w:val="00A32F95"/>
    <w:rsid w:val="00AB3DC6"/>
    <w:rsid w:val="00B17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A38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38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77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0D9CE-A13F-4697-A2D1-F0C81E77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1999</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Совхат</cp:lastModifiedBy>
  <cp:revision>11</cp:revision>
  <dcterms:created xsi:type="dcterms:W3CDTF">2018-01-31T10:13:00Z</dcterms:created>
  <dcterms:modified xsi:type="dcterms:W3CDTF">2021-02-11T12:00:00Z</dcterms:modified>
</cp:coreProperties>
</file>